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958D45" w14:textId="77777777" w:rsidR="00BE36B5" w:rsidRDefault="00BE36B5" w:rsidP="00BE36B5">
      <w:pPr>
        <w:jc w:val="center"/>
        <w:rPr>
          <w:b/>
          <w:sz w:val="32"/>
          <w:szCs w:val="32"/>
          <w:lang w:val="uk-UA"/>
        </w:rPr>
      </w:pPr>
      <w:r>
        <w:rPr>
          <w:noProof/>
          <w:color w:val="474747"/>
          <w:sz w:val="16"/>
          <w:szCs w:val="16"/>
          <w:lang w:val="uk-UA" w:eastAsia="uk-UA"/>
        </w:rPr>
        <w:drawing>
          <wp:anchor distT="114300" distB="114300" distL="114300" distR="114300" simplePos="0" relativeHeight="251662336" behindDoc="0" locked="0" layoutInCell="1" hidden="0" allowOverlap="1" wp14:anchorId="3D0781E7" wp14:editId="640F4D30">
            <wp:simplePos x="0" y="0"/>
            <wp:positionH relativeFrom="page">
              <wp:posOffset>94071</wp:posOffset>
            </wp:positionH>
            <wp:positionV relativeFrom="page">
              <wp:posOffset>159385</wp:posOffset>
            </wp:positionV>
            <wp:extent cx="7548563" cy="1381065"/>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7548563" cy="1381065"/>
                    </a:xfrm>
                    <a:prstGeom prst="rect">
                      <a:avLst/>
                    </a:prstGeom>
                    <a:ln/>
                  </pic:spPr>
                </pic:pic>
              </a:graphicData>
            </a:graphic>
          </wp:anchor>
        </w:drawing>
      </w:r>
    </w:p>
    <w:p w14:paraId="5C595BBE" w14:textId="77777777" w:rsidR="00BE36B5" w:rsidRDefault="00BE36B5" w:rsidP="00BE36B5">
      <w:pPr>
        <w:jc w:val="center"/>
        <w:rPr>
          <w:b/>
          <w:sz w:val="32"/>
          <w:szCs w:val="32"/>
          <w:lang w:val="uk-UA"/>
        </w:rPr>
      </w:pPr>
    </w:p>
    <w:p w14:paraId="705EFE04" w14:textId="77777777" w:rsidR="002D1FD0" w:rsidRDefault="002D1FD0" w:rsidP="00BE36B5">
      <w:pPr>
        <w:spacing w:after="120" w:line="240" w:lineRule="auto"/>
        <w:jc w:val="center"/>
        <w:rPr>
          <w:rFonts w:ascii="Times New Roman" w:hAnsi="Times New Roman"/>
          <w:b/>
          <w:sz w:val="32"/>
          <w:szCs w:val="32"/>
          <w:lang w:val="en-US"/>
        </w:rPr>
      </w:pPr>
    </w:p>
    <w:p w14:paraId="0E9D2452" w14:textId="13EEEC71" w:rsidR="00BE36B5" w:rsidRPr="00BE36B5" w:rsidRDefault="00BE36B5" w:rsidP="00BE36B5">
      <w:pPr>
        <w:spacing w:after="120" w:line="240" w:lineRule="auto"/>
        <w:jc w:val="center"/>
        <w:rPr>
          <w:rFonts w:ascii="Times New Roman" w:hAnsi="Times New Roman"/>
          <w:b/>
          <w:sz w:val="32"/>
          <w:szCs w:val="32"/>
          <w:lang w:val="uk-UA"/>
        </w:rPr>
      </w:pPr>
      <w:r w:rsidRPr="00BE36B5">
        <w:rPr>
          <w:rFonts w:ascii="Times New Roman" w:hAnsi="Times New Roman"/>
          <w:b/>
          <w:sz w:val="32"/>
          <w:szCs w:val="32"/>
          <w:lang w:val="uk-UA"/>
        </w:rPr>
        <w:t>Соціальна захищеність ветеранів в Україні :</w:t>
      </w:r>
    </w:p>
    <w:p w14:paraId="3D87274B" w14:textId="5C0B385C" w:rsidR="00BE36B5" w:rsidRPr="00BE36B5" w:rsidRDefault="00BE36B5" w:rsidP="002D1FD0">
      <w:pPr>
        <w:spacing w:before="240" w:after="120" w:line="240" w:lineRule="auto"/>
        <w:jc w:val="center"/>
        <w:rPr>
          <w:rFonts w:ascii="Times New Roman" w:hAnsi="Times New Roman"/>
          <w:b/>
          <w:i/>
          <w:sz w:val="28"/>
          <w:szCs w:val="28"/>
          <w:lang w:val="uk-UA"/>
        </w:rPr>
      </w:pPr>
      <w:r w:rsidRPr="00BE36B5">
        <w:rPr>
          <w:rFonts w:ascii="Times New Roman" w:hAnsi="Times New Roman"/>
          <w:b/>
          <w:i/>
          <w:sz w:val="28"/>
          <w:szCs w:val="28"/>
        </w:rPr>
        <w:t>анотований бібліографічний список</w:t>
      </w:r>
      <w:r>
        <w:rPr>
          <w:rFonts w:ascii="Times New Roman" w:hAnsi="Times New Roman"/>
          <w:b/>
          <w:i/>
          <w:sz w:val="28"/>
          <w:szCs w:val="28"/>
          <w:lang w:val="uk-UA"/>
        </w:rPr>
        <w:t xml:space="preserve"> </w:t>
      </w:r>
    </w:p>
    <w:p w14:paraId="087D6A20" w14:textId="10EC352E" w:rsidR="00BE36B5" w:rsidRDefault="00BE36B5" w:rsidP="00BE36B5">
      <w:pPr>
        <w:spacing w:after="0" w:line="240" w:lineRule="auto"/>
        <w:jc w:val="center"/>
        <w:rPr>
          <w:rFonts w:ascii="Times New Roman" w:hAnsi="Times New Roman"/>
          <w:b/>
          <w:i/>
          <w:sz w:val="28"/>
          <w:szCs w:val="28"/>
        </w:rPr>
      </w:pPr>
    </w:p>
    <w:p w14:paraId="54CF9B06" w14:textId="49225A91" w:rsidR="00BE36B5" w:rsidRPr="00296B94" w:rsidRDefault="002D1FD0" w:rsidP="002D1FD0">
      <w:pPr>
        <w:spacing w:after="120" w:line="240" w:lineRule="auto"/>
        <w:ind w:right="-324"/>
        <w:rPr>
          <w:rFonts w:ascii="Arial" w:hAnsi="Arial" w:cs="Arial"/>
          <w:color w:val="274E13"/>
        </w:rPr>
      </w:pPr>
      <w:r w:rsidRPr="00296B94">
        <w:rPr>
          <w:rFonts w:ascii="Arial" w:hAnsi="Arial" w:cs="Arial"/>
          <w:noProof/>
          <w:color w:val="274E13"/>
          <w:lang w:val="uk-UA" w:eastAsia="uk-UA"/>
        </w:rPr>
        <w:drawing>
          <wp:anchor distT="114300" distB="114300" distL="114300" distR="114300" simplePos="0" relativeHeight="251664384" behindDoc="1" locked="0" layoutInCell="1" allowOverlap="1" wp14:anchorId="6DA5284D" wp14:editId="09348555">
            <wp:simplePos x="0" y="0"/>
            <wp:positionH relativeFrom="page">
              <wp:posOffset>0</wp:posOffset>
            </wp:positionH>
            <wp:positionV relativeFrom="margin">
              <wp:posOffset>2004059</wp:posOffset>
            </wp:positionV>
            <wp:extent cx="609600" cy="600075"/>
            <wp:effectExtent l="0" t="0" r="0"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600075"/>
                    </a:xfrm>
                    <a:prstGeom prst="rect">
                      <a:avLst/>
                    </a:prstGeom>
                    <a:noFill/>
                  </pic:spPr>
                </pic:pic>
              </a:graphicData>
            </a:graphic>
            <wp14:sizeRelH relativeFrom="page">
              <wp14:pctWidth>0</wp14:pctWidth>
            </wp14:sizeRelH>
            <wp14:sizeRelV relativeFrom="page">
              <wp14:pctHeight>0</wp14:pctHeight>
            </wp14:sizeRelV>
          </wp:anchor>
        </w:drawing>
      </w:r>
      <w:r w:rsidR="00BE36B5" w:rsidRPr="00296B94">
        <w:rPr>
          <w:rFonts w:ascii="Arial" w:hAnsi="Arial" w:cs="Arial"/>
          <w:color w:val="274E13"/>
        </w:rPr>
        <w:t xml:space="preserve">Вип. </w:t>
      </w:r>
      <w:r w:rsidR="00FC07A4" w:rsidRPr="00296B94">
        <w:rPr>
          <w:rFonts w:ascii="Arial" w:hAnsi="Arial" w:cs="Arial"/>
          <w:color w:val="274E13"/>
          <w:lang w:val="uk-UA"/>
        </w:rPr>
        <w:t>7</w:t>
      </w:r>
      <w:r w:rsidR="00BE36B5" w:rsidRPr="00296B94">
        <w:rPr>
          <w:rFonts w:ascii="Arial" w:hAnsi="Arial" w:cs="Arial"/>
          <w:color w:val="274E13"/>
        </w:rPr>
        <w:t xml:space="preserve"> / 2026</w:t>
      </w:r>
    </w:p>
    <w:p w14:paraId="3B7B2A38" w14:textId="4C98576C" w:rsidR="00BE36B5" w:rsidRPr="00296B94" w:rsidRDefault="00FC07A4" w:rsidP="002D1FD0">
      <w:pPr>
        <w:spacing w:after="120" w:line="240" w:lineRule="auto"/>
        <w:ind w:right="-324"/>
        <w:rPr>
          <w:rFonts w:ascii="Arial" w:hAnsi="Arial" w:cs="Arial"/>
          <w:color w:val="274E13"/>
          <w:lang w:val="uk-UA"/>
        </w:rPr>
      </w:pPr>
      <w:r w:rsidRPr="00296B94">
        <w:rPr>
          <w:rFonts w:ascii="Arial" w:hAnsi="Arial" w:cs="Arial"/>
          <w:color w:val="274E13"/>
          <w:lang w:val="uk-UA"/>
        </w:rPr>
        <w:t>серпень</w:t>
      </w:r>
    </w:p>
    <w:p w14:paraId="5CE5AEED" w14:textId="77777777" w:rsidR="00021BAE" w:rsidRPr="00296B94" w:rsidRDefault="00BE36B5" w:rsidP="00021BAE">
      <w:pPr>
        <w:rPr>
          <w:rStyle w:val="a4"/>
          <w:rFonts w:ascii="Arial" w:hAnsi="Arial" w:cs="Arial"/>
          <w:color w:val="274E13"/>
          <w:lang w:val="uk-UA"/>
        </w:rPr>
      </w:pPr>
      <w:r w:rsidRPr="00296B94">
        <w:rPr>
          <w:rFonts w:ascii="Arial" w:hAnsi="Arial" w:cs="Arial"/>
          <w:color w:val="274E13"/>
          <w:lang w:val="pl-PL"/>
        </w:rPr>
        <w:t>URL</w:t>
      </w:r>
      <w:r w:rsidRPr="00296B94">
        <w:rPr>
          <w:rFonts w:ascii="Arial" w:hAnsi="Arial" w:cs="Arial"/>
          <w:color w:val="274E13"/>
          <w:lang w:val="uk-UA"/>
        </w:rPr>
        <w:t xml:space="preserve">: </w:t>
      </w:r>
      <w:hyperlink r:id="rId9" w:history="1">
        <w:r w:rsidR="00021BAE" w:rsidRPr="00296B94">
          <w:rPr>
            <w:rStyle w:val="a4"/>
            <w:rFonts w:ascii="Arial" w:hAnsi="Arial" w:cs="Arial"/>
            <w:color w:val="274E13"/>
            <w:lang w:val="pl-PL"/>
          </w:rPr>
          <w:t>http</w:t>
        </w:r>
        <w:r w:rsidR="00021BAE" w:rsidRPr="00296B94">
          <w:rPr>
            <w:rStyle w:val="a4"/>
            <w:rFonts w:ascii="Arial" w:hAnsi="Arial" w:cs="Arial"/>
            <w:color w:val="274E13"/>
            <w:lang w:val="uk-UA"/>
          </w:rPr>
          <w:t>://</w:t>
        </w:r>
        <w:r w:rsidR="00021BAE" w:rsidRPr="00296B94">
          <w:rPr>
            <w:rStyle w:val="a4"/>
            <w:rFonts w:ascii="Arial" w:hAnsi="Arial" w:cs="Arial"/>
            <w:color w:val="274E13"/>
            <w:lang w:val="pl-PL"/>
          </w:rPr>
          <w:t>nplu</w:t>
        </w:r>
        <w:r w:rsidR="00021BAE" w:rsidRPr="00296B94">
          <w:rPr>
            <w:rStyle w:val="a4"/>
            <w:rFonts w:ascii="Arial" w:hAnsi="Arial" w:cs="Arial"/>
            <w:color w:val="274E13"/>
            <w:lang w:val="uk-UA"/>
          </w:rPr>
          <w:t>.</w:t>
        </w:r>
        <w:r w:rsidR="00021BAE" w:rsidRPr="00296B94">
          <w:rPr>
            <w:rStyle w:val="a4"/>
            <w:rFonts w:ascii="Arial" w:hAnsi="Arial" w:cs="Arial"/>
            <w:color w:val="274E13"/>
            <w:lang w:val="pl-PL"/>
          </w:rPr>
          <w:t>org</w:t>
        </w:r>
        <w:r w:rsidR="00021BAE" w:rsidRPr="00296B94">
          <w:rPr>
            <w:rStyle w:val="a4"/>
            <w:rFonts w:ascii="Arial" w:hAnsi="Arial" w:cs="Arial"/>
            <w:color w:val="274E13"/>
            <w:lang w:val="uk-UA"/>
          </w:rPr>
          <w:t>/</w:t>
        </w:r>
        <w:r w:rsidR="00021BAE" w:rsidRPr="00296B94">
          <w:rPr>
            <w:rStyle w:val="a4"/>
            <w:rFonts w:ascii="Arial" w:hAnsi="Arial" w:cs="Arial"/>
            <w:color w:val="274E13"/>
            <w:lang w:val="pl-PL"/>
          </w:rPr>
          <w:t>article</w:t>
        </w:r>
        <w:r w:rsidR="00021BAE" w:rsidRPr="00296B94">
          <w:rPr>
            <w:rStyle w:val="a4"/>
            <w:rFonts w:ascii="Arial" w:hAnsi="Arial" w:cs="Arial"/>
            <w:color w:val="274E13"/>
            <w:lang w:val="uk-UA"/>
          </w:rPr>
          <w:t>.</w:t>
        </w:r>
        <w:r w:rsidR="00021BAE" w:rsidRPr="00296B94">
          <w:rPr>
            <w:rStyle w:val="a4"/>
            <w:rFonts w:ascii="Arial" w:hAnsi="Arial" w:cs="Arial"/>
            <w:color w:val="274E13"/>
            <w:lang w:val="pl-PL"/>
          </w:rPr>
          <w:t>php</w:t>
        </w:r>
        <w:r w:rsidR="00021BAE" w:rsidRPr="00296B94">
          <w:rPr>
            <w:rStyle w:val="a4"/>
            <w:rFonts w:ascii="Arial" w:hAnsi="Arial" w:cs="Arial"/>
            <w:color w:val="274E13"/>
            <w:lang w:val="uk-UA"/>
          </w:rPr>
          <w:t>?</w:t>
        </w:r>
        <w:r w:rsidR="00021BAE" w:rsidRPr="00296B94">
          <w:rPr>
            <w:rStyle w:val="a4"/>
            <w:rFonts w:ascii="Arial" w:hAnsi="Arial" w:cs="Arial"/>
            <w:color w:val="274E13"/>
            <w:lang w:val="pl-PL"/>
          </w:rPr>
          <w:t>id</w:t>
        </w:r>
        <w:r w:rsidR="00021BAE" w:rsidRPr="00296B94">
          <w:rPr>
            <w:rStyle w:val="a4"/>
            <w:rFonts w:ascii="Arial" w:hAnsi="Arial" w:cs="Arial"/>
            <w:color w:val="274E13"/>
            <w:lang w:val="uk-UA"/>
          </w:rPr>
          <w:t>=423&amp;</w:t>
        </w:r>
        <w:r w:rsidR="00021BAE" w:rsidRPr="00296B94">
          <w:rPr>
            <w:rStyle w:val="a4"/>
            <w:rFonts w:ascii="Arial" w:hAnsi="Arial" w:cs="Arial"/>
            <w:color w:val="274E13"/>
            <w:lang w:val="pl-PL"/>
          </w:rPr>
          <w:t>subject</w:t>
        </w:r>
        <w:r w:rsidR="00021BAE" w:rsidRPr="00296B94">
          <w:rPr>
            <w:rStyle w:val="a4"/>
            <w:rFonts w:ascii="Arial" w:hAnsi="Arial" w:cs="Arial"/>
            <w:color w:val="274E13"/>
            <w:lang w:val="uk-UA"/>
          </w:rPr>
          <w:t>=3</w:t>
        </w:r>
      </w:hyperlink>
    </w:p>
    <w:p w14:paraId="0F1D2F1D" w14:textId="5422FA35" w:rsidR="00BE36B5" w:rsidRPr="006C41EF" w:rsidRDefault="00BE36B5" w:rsidP="00021BAE">
      <w:pPr>
        <w:spacing w:after="0" w:line="240" w:lineRule="auto"/>
        <w:ind w:right="-324"/>
        <w:rPr>
          <w:rFonts w:ascii="Arial" w:hAnsi="Arial" w:cs="Arial"/>
          <w:color w:val="000000"/>
          <w:sz w:val="20"/>
          <w:szCs w:val="20"/>
          <w:shd w:val="clear" w:color="auto" w:fill="FFFFFF"/>
          <w:lang w:val="uk-UA"/>
        </w:rPr>
      </w:pPr>
    </w:p>
    <w:p w14:paraId="7D358A0E" w14:textId="6D2078CD" w:rsidR="00AC304F" w:rsidRDefault="00AC304F" w:rsidP="00AC304F">
      <w:pPr>
        <w:spacing w:after="120" w:line="360" w:lineRule="auto"/>
        <w:jc w:val="both"/>
        <w:rPr>
          <w:rFonts w:ascii="Times New Roman" w:hAnsi="Times New Roman"/>
          <w:sz w:val="28"/>
          <w:szCs w:val="28"/>
          <w:lang w:val="uk-UA"/>
        </w:rPr>
      </w:pPr>
      <w:bookmarkStart w:id="0" w:name="_GoBack"/>
      <w:bookmarkEnd w:id="0"/>
    </w:p>
    <w:p w14:paraId="746600C8" w14:textId="4E563ED9"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lang w:val="uk-UA" w:eastAsia="uk-UA"/>
        </w:rPr>
      </w:pPr>
      <w:r w:rsidRPr="00FC656B">
        <w:rPr>
          <w:rFonts w:ascii="Times New Roman" w:hAnsi="Times New Roman"/>
          <w:b/>
          <w:bCs/>
          <w:sz w:val="28"/>
          <w:szCs w:val="28"/>
          <w:lang w:val="uk-UA" w:eastAsia="uk-UA"/>
        </w:rPr>
        <w:t>Адаптивний спорт та спорт ветеранів війни</w:t>
      </w:r>
      <w:r w:rsidRPr="00FC656B">
        <w:rPr>
          <w:rFonts w:ascii="Times New Roman" w:hAnsi="Times New Roman"/>
          <w:sz w:val="28"/>
          <w:szCs w:val="28"/>
          <w:lang w:val="uk-UA" w:eastAsia="uk-UA"/>
        </w:rPr>
        <w:t xml:space="preserve"> : навч. посіб. /</w:t>
      </w:r>
      <w:r w:rsidR="00296B94">
        <w:rPr>
          <w:rFonts w:ascii="Times New Roman" w:hAnsi="Times New Roman"/>
          <w:sz w:val="28"/>
          <w:szCs w:val="28"/>
          <w:lang w:val="uk-UA" w:eastAsia="uk-UA"/>
        </w:rPr>
        <w:br/>
      </w:r>
      <w:r w:rsidRPr="00FC656B">
        <w:rPr>
          <w:rFonts w:ascii="Times New Roman" w:hAnsi="Times New Roman"/>
          <w:sz w:val="28"/>
          <w:szCs w:val="28"/>
          <w:lang w:val="uk-UA" w:eastAsia="uk-UA"/>
        </w:rPr>
        <w:t xml:space="preserve"> М-во освіти і науки України, Бердян. держ. пед. ун-т ; [уклад.: Н. М. Поліщук, Б. А. Максимчук, І. А. Максимчук]. — Запоріжжя ; Полтава : Астрая, 2026. — 246 с. : іл., табл. — Бібліогр.: с. 239–243. </w:t>
      </w:r>
      <w:r w:rsidRPr="00FC656B">
        <w:rPr>
          <w:rFonts w:ascii="Times New Roman" w:hAnsi="Times New Roman"/>
          <w:b/>
          <w:bCs/>
          <w:i/>
          <w:iCs/>
          <w:sz w:val="28"/>
          <w:szCs w:val="28"/>
          <w:lang w:val="uk-UA" w:eastAsia="uk-UA"/>
        </w:rPr>
        <w:t xml:space="preserve">Шифр зберігання в Бібліотеці: А846160 </w:t>
      </w:r>
      <w:r w:rsidRPr="00FC656B">
        <w:rPr>
          <w:rFonts w:ascii="Times New Roman" w:hAnsi="Times New Roman"/>
          <w:i/>
          <w:iCs/>
          <w:sz w:val="28"/>
          <w:szCs w:val="28"/>
          <w:lang w:val="uk-UA" w:eastAsia="uk-UA"/>
        </w:rPr>
        <w:t>Розкрито ключові поняття, підходи, законодавчі та міжнародні засади адаптивного фізичного виховання (АФВ).</w:t>
      </w:r>
      <w:r w:rsidRPr="00FC656B">
        <w:rPr>
          <w:rFonts w:ascii="Times New Roman" w:hAnsi="Times New Roman"/>
          <w:b/>
          <w:bCs/>
          <w:i/>
          <w:iCs/>
          <w:sz w:val="28"/>
          <w:szCs w:val="28"/>
          <w:lang w:val="uk-UA" w:eastAsia="uk-UA"/>
        </w:rPr>
        <w:t xml:space="preserve"> </w:t>
      </w:r>
      <w:r w:rsidRPr="00FC656B">
        <w:rPr>
          <w:rFonts w:ascii="Times New Roman" w:hAnsi="Times New Roman"/>
          <w:i/>
          <w:iCs/>
          <w:sz w:val="28"/>
          <w:szCs w:val="28"/>
          <w:lang w:val="uk-UA" w:eastAsia="uk-UA"/>
        </w:rPr>
        <w:t>Висвітлено історію та сучасний стан адаптивного спорту, включаючи аналіз паралімпійського, дефлімпійського та спеціального олімпійського рухів. Приділено увагу психолого-педагогічним аспектам роботи з особами з інвалідністю, що акцентують на мотиваційному, етичному і комунікаційному складниках. Розглянуто методику</w:t>
      </w:r>
      <w:r w:rsidRPr="00FC656B">
        <w:rPr>
          <w:rFonts w:ascii="Times New Roman" w:hAnsi="Times New Roman"/>
          <w:sz w:val="28"/>
          <w:szCs w:val="28"/>
          <w:lang w:val="uk-UA" w:eastAsia="uk-UA"/>
        </w:rPr>
        <w:t xml:space="preserve"> </w:t>
      </w:r>
      <w:r w:rsidRPr="00FC656B">
        <w:rPr>
          <w:rFonts w:ascii="Times New Roman" w:hAnsi="Times New Roman"/>
          <w:i/>
          <w:iCs/>
          <w:sz w:val="28"/>
          <w:szCs w:val="28"/>
          <w:lang w:val="uk-UA" w:eastAsia="uk-UA"/>
        </w:rPr>
        <w:t>організації та проведення адаптивних занять з прикладами програм для різних нозологій та системами оцінювання.</w:t>
      </w:r>
      <w:r w:rsidRPr="00FC656B">
        <w:rPr>
          <w:rFonts w:ascii="Times New Roman" w:hAnsi="Times New Roman"/>
          <w:sz w:val="28"/>
          <w:szCs w:val="28"/>
          <w:lang w:val="uk-UA" w:eastAsia="uk-UA"/>
        </w:rPr>
        <w:t xml:space="preserve"> </w:t>
      </w:r>
      <w:r w:rsidRPr="00FC656B">
        <w:rPr>
          <w:rFonts w:ascii="Times New Roman" w:hAnsi="Times New Roman"/>
          <w:i/>
          <w:iCs/>
          <w:sz w:val="28"/>
          <w:szCs w:val="28"/>
          <w:lang w:val="uk-UA" w:eastAsia="uk-UA"/>
        </w:rPr>
        <w:t>Схарактеризовано інноваційні технології у сфері АФВ, зокрема VR/AR, біофідбек, мобільні додатки, робототехніка.</w:t>
      </w:r>
      <w:r w:rsidRPr="00FC656B">
        <w:rPr>
          <w:rFonts w:ascii="Times New Roman" w:hAnsi="Times New Roman"/>
          <w:sz w:val="28"/>
          <w:szCs w:val="28"/>
          <w:lang w:val="uk-UA" w:eastAsia="uk-UA"/>
        </w:rPr>
        <w:t xml:space="preserve"> </w:t>
      </w:r>
      <w:r w:rsidRPr="00FC656B">
        <w:rPr>
          <w:rFonts w:ascii="Times New Roman" w:hAnsi="Times New Roman"/>
          <w:i/>
          <w:iCs/>
          <w:sz w:val="28"/>
          <w:szCs w:val="28"/>
          <w:lang w:val="uk-UA" w:eastAsia="uk-UA"/>
        </w:rPr>
        <w:t>Обґрунтовано реабілітаційний аспект адаптивного спорту, особливо для ветеранів війни з аналізом програм, центрів і прикладних методик.</w:t>
      </w:r>
    </w:p>
    <w:p w14:paraId="0839005B"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rPr>
      </w:pPr>
      <w:r w:rsidRPr="00FC656B">
        <w:rPr>
          <w:rFonts w:ascii="Times New Roman" w:hAnsi="Times New Roman"/>
          <w:b/>
          <w:bCs/>
          <w:sz w:val="28"/>
          <w:szCs w:val="28"/>
        </w:rPr>
        <w:t xml:space="preserve">Безоплатна вторинна правнича допомога для ветеранів: куди звертатися </w:t>
      </w:r>
      <w:r w:rsidRPr="00FC656B">
        <w:rPr>
          <w:rFonts w:ascii="Times New Roman" w:hAnsi="Times New Roman"/>
          <w:color w:val="000000"/>
          <w:sz w:val="28"/>
          <w:szCs w:val="28"/>
        </w:rPr>
        <w:t xml:space="preserve">[Електронний ресурс] // Юрид. газ. – 2026. – 6 серп. – Електрон. дані. </w:t>
      </w:r>
      <w:r w:rsidRPr="00FC656B">
        <w:rPr>
          <w:rFonts w:ascii="Times New Roman" w:hAnsi="Times New Roman"/>
          <w:i/>
          <w:iCs/>
          <w:sz w:val="28"/>
          <w:szCs w:val="28"/>
        </w:rPr>
        <w:t xml:space="preserve">Розглянуто порядок отримання БВПД ветеранами війни, учасниками </w:t>
      </w:r>
      <w:r w:rsidRPr="00FC656B">
        <w:rPr>
          <w:rFonts w:ascii="Times New Roman" w:hAnsi="Times New Roman"/>
          <w:i/>
          <w:iCs/>
          <w:sz w:val="28"/>
          <w:szCs w:val="28"/>
        </w:rPr>
        <w:lastRenderedPageBreak/>
        <w:t xml:space="preserve">бойових дій (УБД) та членами сімей загиблих Захисників і Захисниць України. Розкрито перелік правових послуг, що включають захист, представництво інтересів </w:t>
      </w:r>
      <w:proofErr w:type="gramStart"/>
      <w:r w:rsidRPr="00FC656B">
        <w:rPr>
          <w:rFonts w:ascii="Times New Roman" w:hAnsi="Times New Roman"/>
          <w:i/>
          <w:iCs/>
          <w:sz w:val="28"/>
          <w:szCs w:val="28"/>
        </w:rPr>
        <w:t>у судах</w:t>
      </w:r>
      <w:proofErr w:type="gramEnd"/>
      <w:r w:rsidRPr="00FC656B">
        <w:rPr>
          <w:rFonts w:ascii="Times New Roman" w:hAnsi="Times New Roman"/>
          <w:i/>
          <w:iCs/>
          <w:sz w:val="28"/>
          <w:szCs w:val="28"/>
        </w:rPr>
        <w:t xml:space="preserve"> і державних органах, а також підготовку процесуальних документів. Окрему увагу приділено способам звернення до системи БПД, необхідним документам і категоріям осіб, які мають право на такі послуги. Підкреслено значення державної правової підтримки для забезпечення соціального захисту ветеранів і реалізації їхніх законних прав. </w:t>
      </w:r>
      <w:r w:rsidRPr="00FC656B">
        <w:rPr>
          <w:rFonts w:ascii="Times New Roman" w:hAnsi="Times New Roman"/>
          <w:sz w:val="28"/>
          <w:szCs w:val="28"/>
        </w:rPr>
        <w:t xml:space="preserve">Текст: </w:t>
      </w:r>
      <w:hyperlink r:id="rId10" w:tgtFrame="_blank" w:history="1">
        <w:r w:rsidRPr="00FC656B">
          <w:rPr>
            <w:rStyle w:val="a4"/>
            <w:rFonts w:ascii="Times New Roman" w:hAnsi="Times New Roman" w:cs="Times New Roman"/>
            <w:sz w:val="28"/>
            <w:szCs w:val="28"/>
          </w:rPr>
          <w:t>https://yur-gazeta.com/golovna/bezoplatna-vtorinna-pravnicha-dopomoga-dlya-veteraniv-kudi-zvertatisya.html</w:t>
        </w:r>
      </w:hyperlink>
    </w:p>
    <w:p w14:paraId="0DCF54BD"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lang w:val="uk-UA"/>
        </w:rPr>
      </w:pPr>
      <w:r w:rsidRPr="00FC656B">
        <w:rPr>
          <w:rFonts w:ascii="Times New Roman" w:hAnsi="Times New Roman"/>
          <w:b/>
          <w:bCs/>
          <w:color w:val="000000"/>
          <w:sz w:val="28"/>
          <w:szCs w:val="28"/>
        </w:rPr>
        <w:t>Безоплатне оздоровлення дітей у 2026 році: хто має право і куди звертатися</w:t>
      </w:r>
      <w:r w:rsidRPr="00FC656B">
        <w:rPr>
          <w:rFonts w:ascii="Times New Roman" w:hAnsi="Times New Roman"/>
          <w:color w:val="000000"/>
          <w:sz w:val="28"/>
          <w:szCs w:val="28"/>
        </w:rPr>
        <w:t xml:space="preserve"> [Електронний ресурс] // Юрид. газ. – 2025. – 25 лип. – Електрон. дані. </w:t>
      </w:r>
      <w:r w:rsidRPr="00FC656B">
        <w:rPr>
          <w:rFonts w:ascii="Times New Roman" w:hAnsi="Times New Roman"/>
          <w:i/>
          <w:iCs/>
          <w:color w:val="000000"/>
          <w:sz w:val="28"/>
          <w:szCs w:val="28"/>
        </w:rPr>
        <w:t xml:space="preserve">Проаналізовано механізм надання державної підтримки у сфері оздоровлення та відпочинку дітей в Україні у 2026 р. Розглянуто категорії дітей, які мають право на безоплатне оздоровлення, порядок отримання послуг, особливості вибору закладів оздоровлення та процедуру звернення батьків або законних представників. Висвітлено нормативно-правові засади реалізації державної політики у сфері соціального захисту дітей, а також визначено основні умови фінансування й організації оздоровчих заходів. </w:t>
      </w:r>
      <w:r w:rsidRPr="00FC656B">
        <w:rPr>
          <w:rFonts w:ascii="Times New Roman" w:hAnsi="Times New Roman"/>
          <w:i/>
          <w:iCs/>
          <w:color w:val="000000"/>
          <w:sz w:val="28"/>
          <w:szCs w:val="28"/>
          <w:lang w:val="uk-UA"/>
        </w:rPr>
        <w:t>Зазначено, що п</w:t>
      </w:r>
      <w:r w:rsidRPr="00FC656B">
        <w:rPr>
          <w:rFonts w:ascii="Times New Roman" w:hAnsi="Times New Roman"/>
          <w:i/>
          <w:iCs/>
          <w:color w:val="000000"/>
          <w:sz w:val="28"/>
          <w:szCs w:val="28"/>
        </w:rPr>
        <w:t>ершочергово путівки надають:</w:t>
      </w:r>
      <w:r w:rsidRPr="00FC656B">
        <w:rPr>
          <w:rFonts w:ascii="Times New Roman" w:hAnsi="Times New Roman"/>
          <w:i/>
          <w:iCs/>
          <w:color w:val="000000"/>
          <w:sz w:val="28"/>
          <w:szCs w:val="28"/>
          <w:lang w:val="uk-UA"/>
        </w:rPr>
        <w:t xml:space="preserve"> </w:t>
      </w:r>
      <w:r w:rsidRPr="00FC656B">
        <w:rPr>
          <w:rFonts w:ascii="Times New Roman" w:hAnsi="Times New Roman"/>
          <w:i/>
          <w:iCs/>
          <w:color w:val="000000"/>
          <w:sz w:val="28"/>
          <w:szCs w:val="28"/>
        </w:rPr>
        <w:t>дітям-сиротам і дітям, позбавленим батьківського піклування;</w:t>
      </w:r>
      <w:r w:rsidRPr="00FC656B">
        <w:rPr>
          <w:rFonts w:ascii="Times New Roman" w:hAnsi="Times New Roman"/>
          <w:i/>
          <w:iCs/>
          <w:color w:val="000000"/>
          <w:sz w:val="28"/>
          <w:szCs w:val="28"/>
          <w:lang w:val="uk-UA"/>
        </w:rPr>
        <w:t xml:space="preserve"> </w:t>
      </w:r>
      <w:r w:rsidRPr="00FC656B">
        <w:rPr>
          <w:rFonts w:ascii="Times New Roman" w:hAnsi="Times New Roman"/>
          <w:i/>
          <w:iCs/>
          <w:color w:val="000000"/>
          <w:sz w:val="28"/>
          <w:szCs w:val="28"/>
        </w:rPr>
        <w:t>дітям учасників бойових дій;</w:t>
      </w:r>
      <w:r w:rsidRPr="00FC656B">
        <w:rPr>
          <w:rFonts w:ascii="Times New Roman" w:hAnsi="Times New Roman"/>
          <w:i/>
          <w:iCs/>
          <w:color w:val="000000"/>
          <w:sz w:val="28"/>
          <w:szCs w:val="28"/>
          <w:lang w:val="uk-UA"/>
        </w:rPr>
        <w:t xml:space="preserve"> </w:t>
      </w:r>
      <w:r w:rsidRPr="00FC656B">
        <w:rPr>
          <w:rFonts w:ascii="Times New Roman" w:hAnsi="Times New Roman"/>
          <w:i/>
          <w:iCs/>
          <w:color w:val="000000"/>
          <w:sz w:val="28"/>
          <w:szCs w:val="28"/>
        </w:rPr>
        <w:t>дітям загиблих Захисників і Захисниць України;</w:t>
      </w:r>
      <w:r w:rsidRPr="00FC656B">
        <w:rPr>
          <w:rFonts w:ascii="Times New Roman" w:hAnsi="Times New Roman"/>
          <w:i/>
          <w:iCs/>
          <w:color w:val="000000"/>
          <w:sz w:val="28"/>
          <w:szCs w:val="28"/>
          <w:lang w:val="uk-UA"/>
        </w:rPr>
        <w:t xml:space="preserve"> </w:t>
      </w:r>
      <w:r w:rsidRPr="00FC656B">
        <w:rPr>
          <w:rFonts w:ascii="Times New Roman" w:hAnsi="Times New Roman"/>
          <w:i/>
          <w:iCs/>
          <w:color w:val="000000"/>
          <w:sz w:val="28"/>
          <w:szCs w:val="28"/>
        </w:rPr>
        <w:t>дітям, які проживають на територіях, наближених до бойових дій</w:t>
      </w:r>
      <w:r w:rsidRPr="00FC656B">
        <w:rPr>
          <w:rFonts w:ascii="Times New Roman" w:hAnsi="Times New Roman"/>
          <w:i/>
          <w:iCs/>
          <w:color w:val="000000"/>
          <w:sz w:val="28"/>
          <w:szCs w:val="28"/>
          <w:lang w:val="uk-UA"/>
        </w:rPr>
        <w:t xml:space="preserve"> та ін. </w:t>
      </w:r>
      <w:r w:rsidRPr="00FC656B">
        <w:rPr>
          <w:rFonts w:ascii="Times New Roman" w:hAnsi="Times New Roman"/>
          <w:i/>
          <w:iCs/>
          <w:color w:val="000000"/>
          <w:sz w:val="28"/>
          <w:szCs w:val="28"/>
        </w:rPr>
        <w:t xml:space="preserve">Вказано, що у 2026 р. діє механізм, який дозволяє батькам самостійно обрати дитячий заклад оздоровлення та відпочинку. У Міністерстві соціальної політики радять звертати увагу на місцеві програми оздоровлення дітей. Багато громад фінансують такі програми з місцевих бюджетів, тому батькам варто звернутися </w:t>
      </w:r>
      <w:proofErr w:type="gramStart"/>
      <w:r w:rsidRPr="00FC656B">
        <w:rPr>
          <w:rFonts w:ascii="Times New Roman" w:hAnsi="Times New Roman"/>
          <w:i/>
          <w:iCs/>
          <w:color w:val="000000"/>
          <w:sz w:val="28"/>
          <w:szCs w:val="28"/>
        </w:rPr>
        <w:t>до органу</w:t>
      </w:r>
      <w:proofErr w:type="gramEnd"/>
      <w:r w:rsidRPr="00FC656B">
        <w:rPr>
          <w:rFonts w:ascii="Times New Roman" w:hAnsi="Times New Roman"/>
          <w:i/>
          <w:iCs/>
          <w:color w:val="000000"/>
          <w:sz w:val="28"/>
          <w:szCs w:val="28"/>
        </w:rPr>
        <w:t xml:space="preserve"> місцевого самоврядування (ОМС) або військової адміністрації та дізнатися, які можливості діють у їхній громаді. </w:t>
      </w:r>
      <w:r w:rsidRPr="00FC656B">
        <w:rPr>
          <w:rFonts w:ascii="Times New Roman" w:hAnsi="Times New Roman"/>
          <w:color w:val="000000"/>
          <w:sz w:val="28"/>
          <w:szCs w:val="28"/>
        </w:rPr>
        <w:t xml:space="preserve">Текст: </w:t>
      </w:r>
      <w:hyperlink r:id="rId11" w:tgtFrame="_blank" w:history="1">
        <w:r w:rsidRPr="00FC656B">
          <w:rPr>
            <w:rStyle w:val="a4"/>
            <w:rFonts w:ascii="Times New Roman" w:hAnsi="Times New Roman" w:cs="Times New Roman"/>
            <w:sz w:val="28"/>
            <w:szCs w:val="28"/>
          </w:rPr>
          <w:t>https://yur-gazeta.com/golovna/bezoplatne-ozdorovlennya-ditey-u-2026-roci-hto-mae-pravo-i-kudi-zvertatisya.html</w:t>
        </w:r>
      </w:hyperlink>
    </w:p>
    <w:p w14:paraId="65F29A8B" w14:textId="508431A2"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rPr>
      </w:pPr>
      <w:r w:rsidRPr="00FC656B">
        <w:rPr>
          <w:rFonts w:ascii="Times New Roman" w:hAnsi="Times New Roman"/>
          <w:b/>
          <w:bCs/>
          <w:sz w:val="28"/>
          <w:szCs w:val="28"/>
        </w:rPr>
        <w:lastRenderedPageBreak/>
        <w:t>Бережна Д. Терехов пропонує підвищити мінімальну зарплату до 10 тис. грн, а пенсію — до 6 тис. грн</w:t>
      </w:r>
      <w:r w:rsidRPr="00FC656B">
        <w:rPr>
          <w:rFonts w:ascii="Times New Roman" w:hAnsi="Times New Roman"/>
          <w:sz w:val="28"/>
          <w:szCs w:val="28"/>
        </w:rPr>
        <w:t xml:space="preserve"> [Електронний ресурс] / Дар'я Бережна // </w:t>
      </w:r>
      <w:proofErr w:type="gramStart"/>
      <w:r w:rsidRPr="00FC656B">
        <w:rPr>
          <w:rFonts w:ascii="Times New Roman" w:hAnsi="Times New Roman"/>
          <w:sz w:val="28"/>
          <w:szCs w:val="28"/>
        </w:rPr>
        <w:t>Focus.ua :</w:t>
      </w:r>
      <w:proofErr w:type="gramEnd"/>
      <w:r w:rsidRPr="00FC656B">
        <w:rPr>
          <w:rFonts w:ascii="Times New Roman" w:hAnsi="Times New Roman"/>
          <w:sz w:val="28"/>
          <w:szCs w:val="28"/>
        </w:rPr>
        <w:t xml:space="preserve"> [вебсайт]. – 2026. – 6 серп. — Електрон. дані. </w:t>
      </w:r>
      <w:r w:rsidRPr="00FC656B">
        <w:rPr>
          <w:rFonts w:ascii="Times New Roman" w:hAnsi="Times New Roman"/>
          <w:i/>
          <w:iCs/>
          <w:sz w:val="28"/>
          <w:szCs w:val="28"/>
        </w:rPr>
        <w:t>Зазначено, що Асоціація прифронтових міст і громад (АПМГ) під керівництвом Ігоря Терехова підготувала та передала Кабінету Міністрів України (КМ України) пакет зі 130 законодавчих</w:t>
      </w:r>
      <w:r w:rsidRPr="00FC656B">
        <w:rPr>
          <w:rFonts w:ascii="Times New Roman" w:hAnsi="Times New Roman"/>
          <w:i/>
          <w:iCs/>
          <w:color w:val="FF0000"/>
          <w:sz w:val="28"/>
          <w:szCs w:val="28"/>
          <w:lang w:val="uk-UA"/>
        </w:rPr>
        <w:t xml:space="preserve"> </w:t>
      </w:r>
      <w:r w:rsidRPr="00FC656B">
        <w:rPr>
          <w:rFonts w:ascii="Times New Roman" w:hAnsi="Times New Roman"/>
          <w:i/>
          <w:iCs/>
          <w:sz w:val="28"/>
          <w:szCs w:val="28"/>
          <w:lang w:val="uk-UA"/>
        </w:rPr>
        <w:t xml:space="preserve">і </w:t>
      </w:r>
      <w:r w:rsidRPr="00FC656B">
        <w:rPr>
          <w:rFonts w:ascii="Times New Roman" w:hAnsi="Times New Roman"/>
          <w:i/>
          <w:iCs/>
          <w:sz w:val="28"/>
          <w:szCs w:val="28"/>
        </w:rPr>
        <w:t>бюджетних</w:t>
      </w:r>
      <w:r w:rsidRPr="00FC656B">
        <w:rPr>
          <w:rFonts w:ascii="Times New Roman" w:hAnsi="Times New Roman"/>
          <w:i/>
          <w:iCs/>
          <w:color w:val="FF0000"/>
          <w:sz w:val="28"/>
          <w:szCs w:val="28"/>
          <w:lang w:val="uk-UA"/>
        </w:rPr>
        <w:t xml:space="preserve"> </w:t>
      </w:r>
      <w:r w:rsidRPr="00FC656B">
        <w:rPr>
          <w:rFonts w:ascii="Times New Roman" w:hAnsi="Times New Roman"/>
          <w:i/>
          <w:iCs/>
          <w:sz w:val="28"/>
          <w:szCs w:val="28"/>
        </w:rPr>
        <w:t>ініціатив. За його словами, головним пріоритетом державної політики під час війни має бути добробут людей. Одним із ключових блоків пропозицій є підвищення рівня життя українців. Запропоновано вже з 2027 р. встановити мінімальну заробітну плату на рівні не менше 10 000 грн, підвищити мінімальну пенсію до 6000 грн, переглянути соціальні стандарти відповідно до реальної вартості життя, а також запровадити знижену ставку податку на додану вартість (ПДВ) у розмірі 5 % на соціально значущі продукти харчування, лікарські засоби та інші товари першої необхідності. Окремий комплекс ініціатив стосується підтримки внутрішньо переміщених осіб (ВПО): законодавчо визначити їх маршрут від евакуації до повноцінної інтеграції в громаді, підвищити допомогу на проживання до 4500 грн, гарантувати її виплату протягом перших шести місяців після евакуації, розвивати соціальне житло, субсидовану оренду й доступну іпотеку, а також запровадити механізм компенсації за фактично недоступне житло. Важливий пакет пропозицій стосується ветеранської політики, а також освіти, медицини та соціальної сфери. Окремий блок присвячений людям, які забезпечують життєдіяльність прифронтових територій.</w:t>
      </w:r>
      <w:r w:rsidRPr="00FC656B">
        <w:rPr>
          <w:rFonts w:ascii="Times New Roman" w:hAnsi="Times New Roman"/>
          <w:sz w:val="28"/>
          <w:szCs w:val="28"/>
        </w:rPr>
        <w:t xml:space="preserve"> Текст: </w:t>
      </w:r>
      <w:hyperlink r:id="rId12" w:tgtFrame="_blank" w:history="1">
        <w:r w:rsidRPr="00FC656B">
          <w:rPr>
            <w:rStyle w:val="a4"/>
            <w:rFonts w:ascii="Times New Roman" w:hAnsi="Times New Roman" w:cs="Times New Roman"/>
            <w:sz w:val="28"/>
            <w:szCs w:val="28"/>
          </w:rPr>
          <w:t>https://focus.ua/uk/ukraine/763673-terehov-proponuye-pidvishchiti-minimalnu-zarplatu-do-10-tis-grn-a-pensiyu-do-6-tis-grn</w:t>
        </w:r>
      </w:hyperlink>
    </w:p>
    <w:p w14:paraId="271FB611" w14:textId="3BAE0F80"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lang w:eastAsia="uk-UA"/>
        </w:rPr>
      </w:pPr>
      <w:r w:rsidRPr="00FC656B">
        <w:rPr>
          <w:rFonts w:ascii="Times New Roman" w:hAnsi="Times New Roman"/>
          <w:b/>
          <w:bCs/>
          <w:sz w:val="28"/>
          <w:szCs w:val="28"/>
          <w:lang w:eastAsia="uk-UA"/>
        </w:rPr>
        <w:t xml:space="preserve">Борець А. </w:t>
      </w:r>
      <w:r w:rsidRPr="00FC656B">
        <w:rPr>
          <w:rFonts w:ascii="Times New Roman" w:hAnsi="Times New Roman"/>
          <w:b/>
          <w:sz w:val="28"/>
          <w:szCs w:val="28"/>
          <w:lang w:eastAsia="uk-UA"/>
        </w:rPr>
        <w:t xml:space="preserve">«Не має досвіду»: військові та активісти розкритикували призначення Кіма міністром </w:t>
      </w:r>
      <w:proofErr w:type="gramStart"/>
      <w:r w:rsidRPr="00FC656B">
        <w:rPr>
          <w:rFonts w:ascii="Times New Roman" w:hAnsi="Times New Roman"/>
          <w:b/>
          <w:sz w:val="28"/>
          <w:szCs w:val="28"/>
          <w:lang w:eastAsia="uk-UA"/>
        </w:rPr>
        <w:t>у справах</w:t>
      </w:r>
      <w:proofErr w:type="gramEnd"/>
      <w:r w:rsidRPr="00FC656B">
        <w:rPr>
          <w:rFonts w:ascii="Times New Roman" w:hAnsi="Times New Roman"/>
          <w:b/>
          <w:sz w:val="28"/>
          <w:szCs w:val="28"/>
          <w:lang w:eastAsia="uk-UA"/>
        </w:rPr>
        <w:t xml:space="preserve"> ветеранів</w:t>
      </w:r>
      <w:r w:rsidRPr="00FC656B">
        <w:rPr>
          <w:rFonts w:ascii="Times New Roman" w:hAnsi="Times New Roman"/>
          <w:sz w:val="28"/>
          <w:szCs w:val="28"/>
          <w:lang w:eastAsia="uk-UA"/>
        </w:rPr>
        <w:t xml:space="preserve"> [Електронний ресурс] / Ангеліна Борець // Дзеркало тижня. </w:t>
      </w:r>
      <w:r w:rsidR="00296B94">
        <w:rPr>
          <w:rFonts w:ascii="Times New Roman" w:hAnsi="Times New Roman"/>
          <w:sz w:val="28"/>
          <w:szCs w:val="28"/>
          <w:lang w:val="uk-UA" w:eastAsia="uk-UA"/>
        </w:rPr>
        <w:t>–</w:t>
      </w:r>
      <w:r w:rsidRPr="00FC656B">
        <w:rPr>
          <w:rFonts w:ascii="Times New Roman" w:hAnsi="Times New Roman"/>
          <w:sz w:val="28"/>
          <w:szCs w:val="28"/>
          <w:lang w:eastAsia="uk-UA"/>
        </w:rPr>
        <w:t xml:space="preserve"> 2026. </w:t>
      </w:r>
      <w:r w:rsidR="00296B94">
        <w:rPr>
          <w:rFonts w:ascii="Times New Roman" w:hAnsi="Times New Roman"/>
          <w:sz w:val="28"/>
          <w:szCs w:val="28"/>
          <w:lang w:val="uk-UA" w:eastAsia="uk-UA"/>
        </w:rPr>
        <w:t>–</w:t>
      </w:r>
      <w:r w:rsidRPr="00FC656B">
        <w:rPr>
          <w:rFonts w:ascii="Times New Roman" w:hAnsi="Times New Roman"/>
          <w:sz w:val="28"/>
          <w:szCs w:val="28"/>
          <w:lang w:eastAsia="uk-UA"/>
        </w:rPr>
        <w:t xml:space="preserve"> 22 лип. — Електрон. дані. </w:t>
      </w:r>
      <w:r w:rsidRPr="00FC656B">
        <w:rPr>
          <w:rFonts w:ascii="Times New Roman" w:hAnsi="Times New Roman"/>
          <w:i/>
          <w:sz w:val="28"/>
          <w:szCs w:val="28"/>
          <w:lang w:eastAsia="uk-UA"/>
        </w:rPr>
        <w:t xml:space="preserve">Проаналізовано суспільну реакцію на призначення Віталія Кіма міністром </w:t>
      </w:r>
      <w:proofErr w:type="gramStart"/>
      <w:r w:rsidRPr="00FC656B">
        <w:rPr>
          <w:rFonts w:ascii="Times New Roman" w:hAnsi="Times New Roman"/>
          <w:i/>
          <w:sz w:val="28"/>
          <w:szCs w:val="28"/>
          <w:lang w:eastAsia="uk-UA"/>
        </w:rPr>
        <w:t>у справах</w:t>
      </w:r>
      <w:proofErr w:type="gramEnd"/>
      <w:r w:rsidRPr="00FC656B">
        <w:rPr>
          <w:rFonts w:ascii="Times New Roman" w:hAnsi="Times New Roman"/>
          <w:i/>
          <w:sz w:val="28"/>
          <w:szCs w:val="28"/>
          <w:lang w:eastAsia="uk-UA"/>
        </w:rPr>
        <w:t xml:space="preserve"> ветеранів України. Висвітлено критику з боку представників ветеранської спільноти, військовослужбовців </w:t>
      </w:r>
      <w:r w:rsidR="00296B94">
        <w:rPr>
          <w:rFonts w:ascii="Times New Roman" w:hAnsi="Times New Roman"/>
          <w:i/>
          <w:sz w:val="28"/>
          <w:szCs w:val="28"/>
          <w:lang w:val="uk-UA" w:eastAsia="uk-UA"/>
        </w:rPr>
        <w:t>і</w:t>
      </w:r>
      <w:r w:rsidRPr="00FC656B">
        <w:rPr>
          <w:rFonts w:ascii="Times New Roman" w:hAnsi="Times New Roman"/>
          <w:i/>
          <w:sz w:val="28"/>
          <w:szCs w:val="28"/>
          <w:lang w:eastAsia="uk-UA"/>
        </w:rPr>
        <w:t xml:space="preserve"> громадських </w:t>
      </w:r>
      <w:r w:rsidRPr="00FC656B">
        <w:rPr>
          <w:rFonts w:ascii="Times New Roman" w:hAnsi="Times New Roman"/>
          <w:i/>
          <w:sz w:val="28"/>
          <w:szCs w:val="28"/>
          <w:lang w:eastAsia="uk-UA"/>
        </w:rPr>
        <w:lastRenderedPageBreak/>
        <w:t>активістів, які вказують на відсутність у нового міністра особистого ветеранського досвіду та практики роботи у сфері ветеранської політики. Розглянуто аргументи щодо необхідності ширшого залучення ветеранів до державного управління та формування політики, яка безпосередньо стосується їхніх інтересів. Наголошено на ризиках для розвитку ветеранської політики та суспільної довіри, які, на думку критиків призначення, можуть виникнути через недостатнє представництво ветеранів у державних інституціях.</w:t>
      </w:r>
      <w:r w:rsidRPr="00FC656B">
        <w:rPr>
          <w:rFonts w:ascii="Times New Roman" w:hAnsi="Times New Roman"/>
          <w:sz w:val="28"/>
          <w:szCs w:val="28"/>
          <w:lang w:eastAsia="uk-UA"/>
        </w:rPr>
        <w:t xml:space="preserve"> Текст: </w:t>
      </w:r>
      <w:hyperlink r:id="rId13" w:history="1">
        <w:r w:rsidRPr="00FC656B">
          <w:rPr>
            <w:rStyle w:val="a4"/>
            <w:rFonts w:ascii="Times New Roman" w:hAnsi="Times New Roman" w:cs="Times New Roman"/>
            <w:sz w:val="28"/>
            <w:szCs w:val="28"/>
            <w:lang w:eastAsia="uk-UA"/>
          </w:rPr>
          <w:t>https://zn.ua/ukr/war/ne-maje-dosvidu-vijskovi-ta-aktivisti-rozkritikuvali-priznachennja-kima-ministrom-u-spravakh-veteraniv.html</w:t>
        </w:r>
      </w:hyperlink>
      <w:r w:rsidRPr="00FC656B">
        <w:rPr>
          <w:rFonts w:ascii="Times New Roman" w:hAnsi="Times New Roman"/>
          <w:sz w:val="28"/>
          <w:szCs w:val="28"/>
          <w:lang w:eastAsia="uk-UA"/>
        </w:rPr>
        <w:t xml:space="preserve"> </w:t>
      </w:r>
    </w:p>
    <w:p w14:paraId="06986F6A" w14:textId="7940ECEB"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lang w:val="uk-UA"/>
        </w:rPr>
      </w:pPr>
      <w:r w:rsidRPr="00FC656B">
        <w:rPr>
          <w:rFonts w:ascii="Times New Roman" w:hAnsi="Times New Roman"/>
          <w:b/>
          <w:bCs/>
          <w:sz w:val="28"/>
          <w:szCs w:val="28"/>
        </w:rPr>
        <w:t xml:space="preserve">В Україні формують єдину модель послуг із психічного здоров’я на первинному рівні </w:t>
      </w:r>
      <w:r w:rsidRPr="00FC656B">
        <w:rPr>
          <w:rFonts w:ascii="Times New Roman" w:hAnsi="Times New Roman"/>
          <w:sz w:val="28"/>
          <w:szCs w:val="28"/>
        </w:rPr>
        <w:t xml:space="preserve">[Електронний ресурс] // Юрид. газ. – 2026. – 27 лип. </w:t>
      </w:r>
      <w:r w:rsidR="00120A92">
        <w:rPr>
          <w:rFonts w:ascii="Times New Roman" w:hAnsi="Times New Roman"/>
          <w:sz w:val="28"/>
          <w:szCs w:val="28"/>
          <w:lang w:val="uk-UA"/>
        </w:rPr>
        <w:t>–</w:t>
      </w:r>
      <w:r w:rsidRPr="00FC656B">
        <w:rPr>
          <w:rFonts w:ascii="Times New Roman" w:hAnsi="Times New Roman"/>
          <w:sz w:val="28"/>
          <w:szCs w:val="28"/>
        </w:rPr>
        <w:t xml:space="preserve"> Електрон. дані. </w:t>
      </w:r>
      <w:r w:rsidRPr="00FC656B">
        <w:rPr>
          <w:rFonts w:ascii="Times New Roman" w:hAnsi="Times New Roman"/>
          <w:i/>
          <w:iCs/>
          <w:sz w:val="28"/>
          <w:szCs w:val="28"/>
        </w:rPr>
        <w:t xml:space="preserve">За повідомленням Міністерства охорони здоров’я України, в Україні переходять до формування єдиної моделі надання послуг із психічного здоров’я на рівні первинної медичної допомоги. Це питання обговорили під час Національного діалогу, який відбувся у Києві 23 – 24 липня. Міністр охорони здоров’я (МОЗ) Віктор Ляшко наголосив, що тривалий стрес, втрати, переміщення, служба близьких, життя під обстрілами та постійна невизначеність впливають на психічне здоров’я мільйонів українців. Водночас частина людей не звертається </w:t>
      </w:r>
      <w:r w:rsidR="00120A92">
        <w:rPr>
          <w:rFonts w:ascii="Times New Roman" w:hAnsi="Times New Roman"/>
          <w:i/>
          <w:iCs/>
          <w:sz w:val="28"/>
          <w:szCs w:val="28"/>
          <w:lang w:val="uk-UA"/>
        </w:rPr>
        <w:t>за</w:t>
      </w:r>
      <w:r w:rsidRPr="00FC656B">
        <w:rPr>
          <w:rFonts w:ascii="Times New Roman" w:hAnsi="Times New Roman"/>
          <w:i/>
          <w:iCs/>
          <w:sz w:val="28"/>
          <w:szCs w:val="28"/>
        </w:rPr>
        <w:t xml:space="preserve"> спеціалізован</w:t>
      </w:r>
      <w:r w:rsidR="00120A92">
        <w:rPr>
          <w:rFonts w:ascii="Times New Roman" w:hAnsi="Times New Roman"/>
          <w:i/>
          <w:iCs/>
          <w:sz w:val="28"/>
          <w:szCs w:val="28"/>
          <w:lang w:val="uk-UA"/>
        </w:rPr>
        <w:t>ою</w:t>
      </w:r>
      <w:r w:rsidRPr="00FC656B">
        <w:rPr>
          <w:rFonts w:ascii="Times New Roman" w:hAnsi="Times New Roman"/>
          <w:i/>
          <w:iCs/>
          <w:sz w:val="28"/>
          <w:szCs w:val="28"/>
        </w:rPr>
        <w:t xml:space="preserve"> допомог</w:t>
      </w:r>
      <w:r w:rsidR="00120A92">
        <w:rPr>
          <w:rFonts w:ascii="Times New Roman" w:hAnsi="Times New Roman"/>
          <w:i/>
          <w:iCs/>
          <w:sz w:val="28"/>
          <w:szCs w:val="28"/>
          <w:lang w:val="uk-UA"/>
        </w:rPr>
        <w:t>ою</w:t>
      </w:r>
      <w:r w:rsidRPr="00FC656B">
        <w:rPr>
          <w:rFonts w:ascii="Times New Roman" w:hAnsi="Times New Roman"/>
          <w:i/>
          <w:iCs/>
          <w:sz w:val="28"/>
          <w:szCs w:val="28"/>
        </w:rPr>
        <w:t xml:space="preserve"> через стигму, страх, недовіру або нерозуміння, з чого почати. За словами міністра, саме тому перший крок до підтримки має бути простішим і ближчим до людини. </w:t>
      </w:r>
      <w:proofErr w:type="gramStart"/>
      <w:r w:rsidRPr="00FC656B">
        <w:rPr>
          <w:rFonts w:ascii="Times New Roman" w:hAnsi="Times New Roman"/>
          <w:i/>
          <w:iCs/>
          <w:sz w:val="28"/>
          <w:szCs w:val="28"/>
        </w:rPr>
        <w:t>У межах</w:t>
      </w:r>
      <w:proofErr w:type="gramEnd"/>
      <w:r w:rsidRPr="00FC656B">
        <w:rPr>
          <w:rFonts w:ascii="Times New Roman" w:hAnsi="Times New Roman"/>
          <w:i/>
          <w:iCs/>
          <w:sz w:val="28"/>
          <w:szCs w:val="28"/>
        </w:rPr>
        <w:t xml:space="preserve"> Всеукраїнської програми ментального здоров’я "Ти як?", що реалізується за ініціативи першої леді Олени Зеленської, послуги з психічного здоров’я інтегрують у первинну медичну допомогу. У МОЗ повідомляють, що понад 23 тис</w:t>
      </w:r>
      <w:r w:rsidR="00120A92">
        <w:rPr>
          <w:rFonts w:ascii="Times New Roman" w:hAnsi="Times New Roman"/>
          <w:i/>
          <w:iCs/>
          <w:sz w:val="28"/>
          <w:szCs w:val="28"/>
          <w:lang w:val="uk-UA"/>
        </w:rPr>
        <w:t>.</w:t>
      </w:r>
      <w:r w:rsidRPr="00FC656B">
        <w:rPr>
          <w:rFonts w:ascii="Times New Roman" w:hAnsi="Times New Roman"/>
          <w:i/>
          <w:iCs/>
          <w:sz w:val="28"/>
          <w:szCs w:val="28"/>
        </w:rPr>
        <w:t xml:space="preserve"> лікарів первинної ланки вже пройшли навчання за програмою ВООЗ mhGAP, яка дає базові знання з ведення психічних розладів. Понад 1,5 млн людей отримали послуги з психічного здоров’я на первинному рівні. Наступним етапом має стати формування єдиної моделі послуги на рівні закладу первинної медичної допомоги. </w:t>
      </w:r>
      <w:r w:rsidRPr="00FC656B">
        <w:rPr>
          <w:rFonts w:ascii="Times New Roman" w:hAnsi="Times New Roman"/>
          <w:sz w:val="28"/>
          <w:szCs w:val="28"/>
        </w:rPr>
        <w:t xml:space="preserve">Текст: </w:t>
      </w:r>
      <w:hyperlink r:id="rId14" w:tgtFrame="_blank" w:history="1">
        <w:r w:rsidRPr="00FC656B">
          <w:rPr>
            <w:rStyle w:val="a4"/>
            <w:rFonts w:ascii="Times New Roman" w:hAnsi="Times New Roman" w:cs="Times New Roman"/>
            <w:sz w:val="28"/>
            <w:szCs w:val="28"/>
          </w:rPr>
          <w:t>https://yur-gazeta.com/golovna/v-</w:t>
        </w:r>
        <w:r w:rsidRPr="00FC656B">
          <w:rPr>
            <w:rStyle w:val="a4"/>
            <w:rFonts w:ascii="Times New Roman" w:hAnsi="Times New Roman" w:cs="Times New Roman"/>
            <w:sz w:val="28"/>
            <w:szCs w:val="28"/>
          </w:rPr>
          <w:lastRenderedPageBreak/>
          <w:t>ukrayini-formuyut-edinu-model-poslug-iz-psihichnogo-zdorovya-na-pervinnomu-rivni.html</w:t>
        </w:r>
      </w:hyperlink>
    </w:p>
    <w:p w14:paraId="20F6E2B1" w14:textId="1C2B6350"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lang w:val="uk-UA"/>
        </w:rPr>
      </w:pPr>
      <w:r w:rsidRPr="00FC656B">
        <w:rPr>
          <w:rFonts w:ascii="Times New Roman" w:hAnsi="Times New Roman"/>
          <w:b/>
          <w:bCs/>
          <w:sz w:val="28"/>
          <w:szCs w:val="28"/>
        </w:rPr>
        <w:t>Верховна Рада розгляне можливість добровільного прощення (списання) боргів військовослужбовців, полонених, зниклих безвісті та їхніх родин за споживчими кредитами: зареєстровано законопроєкт</w:t>
      </w:r>
      <w:r w:rsidRPr="00FC656B">
        <w:rPr>
          <w:rFonts w:ascii="Times New Roman" w:hAnsi="Times New Roman"/>
          <w:sz w:val="28"/>
          <w:szCs w:val="28"/>
        </w:rPr>
        <w:t xml:space="preserve"> [Електронний ресурс] // Юрид. практика. – 2026. – 10 серп. — Електрон. дані. </w:t>
      </w:r>
      <w:r w:rsidRPr="00FC656B">
        <w:rPr>
          <w:rFonts w:ascii="Times New Roman" w:hAnsi="Times New Roman"/>
          <w:i/>
          <w:iCs/>
          <w:sz w:val="28"/>
          <w:szCs w:val="28"/>
        </w:rPr>
        <w:t xml:space="preserve">Йдеться про зареєстрований у Верховній Раді України (ВР України) законопроєкт № 15458 ”Про внесення змін до Податкового кодексу України та інших законів України щодо врегулювання простроченої заборгованості військовослужбовців, цивільних осіб, які позбавлені особистої свободи або зникли безвісти, членів їхніх сімей та осіб з інвалідністю у період дії воєнного стану в Україні та у післявоєнний час”, який спрямований на посилення системи державних гарантій соціального захисту військовослужбовців, визначених категорій цивільних осіб </w:t>
      </w:r>
      <w:r w:rsidR="009255D9">
        <w:rPr>
          <w:rFonts w:ascii="Times New Roman" w:hAnsi="Times New Roman"/>
          <w:i/>
          <w:iCs/>
          <w:sz w:val="28"/>
          <w:szCs w:val="28"/>
          <w:lang w:val="uk-UA"/>
        </w:rPr>
        <w:t>і</w:t>
      </w:r>
      <w:r w:rsidRPr="00FC656B">
        <w:rPr>
          <w:rFonts w:ascii="Times New Roman" w:hAnsi="Times New Roman"/>
          <w:i/>
          <w:iCs/>
          <w:sz w:val="28"/>
          <w:szCs w:val="28"/>
        </w:rPr>
        <w:t xml:space="preserve"> членів їхніх родин шляхом усунення податкових бар’єрів на шляху добровільного прощення (списання) кредитного боргу та запровадження дієвогу правового механізму анулювання боргових зобов’язань за споживчими кредитами. Зокрема, крім Податкового кодексу, проєктом передбачено доповнення Закону </w:t>
      </w:r>
      <w:proofErr w:type="gramStart"/>
      <w:r w:rsidRPr="00FC656B">
        <w:rPr>
          <w:rFonts w:ascii="Times New Roman" w:hAnsi="Times New Roman"/>
          <w:i/>
          <w:iCs/>
          <w:sz w:val="28"/>
          <w:szCs w:val="28"/>
        </w:rPr>
        <w:t>України ”Про</w:t>
      </w:r>
      <w:proofErr w:type="gramEnd"/>
      <w:r w:rsidRPr="00FC656B">
        <w:rPr>
          <w:rFonts w:ascii="Times New Roman" w:hAnsi="Times New Roman"/>
          <w:i/>
          <w:iCs/>
          <w:sz w:val="28"/>
          <w:szCs w:val="28"/>
        </w:rPr>
        <w:t xml:space="preserve"> споживче кредитування” дієвим механізмом: банки та інші кредитодавці отримають чітке законне право повністю (до 100%) або частково списувати заборгованість</w:t>
      </w:r>
      <w:r w:rsidRPr="00FC656B">
        <w:rPr>
          <w:rFonts w:ascii="Times New Roman" w:hAnsi="Times New Roman"/>
          <w:sz w:val="28"/>
          <w:szCs w:val="28"/>
        </w:rPr>
        <w:t xml:space="preserve">. Текст: </w:t>
      </w:r>
      <w:hyperlink r:id="rId15" w:history="1">
        <w:r w:rsidRPr="00FC656B">
          <w:rPr>
            <w:rStyle w:val="a4"/>
            <w:rFonts w:ascii="Times New Roman" w:hAnsi="Times New Roman" w:cs="Times New Roman"/>
            <w:sz w:val="28"/>
            <w:szCs w:val="28"/>
          </w:rPr>
          <w:t>https://pravo.ua/verkhovna-rada-rozhliane-mozhlyvist-dobrovilnoho-proshchennia-spysannia-borhiv-viiskovosluzhbovtsiv-polonenykh-znyklykh-bezvisti-ta-ikh-rodyn-za-spozhyvchymy-kredytamy-zareiestrovano-zakonoproiekt/</w:t>
        </w:r>
      </w:hyperlink>
    </w:p>
    <w:p w14:paraId="3A636815"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t xml:space="preserve">Ветерани можуть оформити автоцивілку без власних витрат </w:t>
      </w:r>
      <w:r w:rsidRPr="00FC656B">
        <w:rPr>
          <w:rFonts w:ascii="Times New Roman" w:hAnsi="Times New Roman"/>
          <w:sz w:val="28"/>
          <w:szCs w:val="28"/>
          <w:shd w:val="clear" w:color="auto" w:fill="FFFFFF"/>
          <w:lang w:val="uk-UA"/>
        </w:rPr>
        <w:t>[Електронний ресурс]</w:t>
      </w:r>
      <w:r w:rsidRPr="00FC656B">
        <w:rPr>
          <w:rFonts w:ascii="Times New Roman" w:hAnsi="Times New Roman"/>
          <w:iCs/>
          <w:sz w:val="28"/>
          <w:szCs w:val="28"/>
          <w:shd w:val="clear" w:color="auto" w:fill="FFFFFF"/>
          <w:lang w:val="uk-UA"/>
        </w:rPr>
        <w:t xml:space="preserve"> / Прес-служба Апарату Верхов. Ради України // Голос України. – 2026. – 4 серп. [№ 653]. – Електрон. дані.</w:t>
      </w:r>
      <w:r w:rsidRPr="00FC656B">
        <w:rPr>
          <w:rFonts w:ascii="Times New Roman" w:hAnsi="Times New Roman"/>
          <w:b/>
          <w:iCs/>
          <w:sz w:val="28"/>
          <w:szCs w:val="28"/>
          <w:shd w:val="clear" w:color="auto" w:fill="FFFFFF"/>
          <w:lang w:val="uk-UA"/>
        </w:rPr>
        <w:t xml:space="preserve"> </w:t>
      </w:r>
      <w:r w:rsidRPr="00FC656B">
        <w:rPr>
          <w:rFonts w:ascii="Times New Roman" w:hAnsi="Times New Roman"/>
          <w:bCs/>
          <w:i/>
          <w:sz w:val="28"/>
          <w:szCs w:val="28"/>
          <w:shd w:val="clear" w:color="auto" w:fill="FFFFFF"/>
          <w:lang w:val="uk-UA"/>
        </w:rPr>
        <w:t xml:space="preserve">Повідомлено, що програма підтримки дає змогу ветеранам і ветеранкам безоплатно оформити поліс обов'язкового страхування цивільно-правової відповідальності автовласників. Зауважено, що це стало можливим завдяки поєднанню державної компенсації </w:t>
      </w:r>
      <w:r w:rsidRPr="00FC656B">
        <w:rPr>
          <w:rFonts w:ascii="Times New Roman" w:hAnsi="Times New Roman"/>
          <w:bCs/>
          <w:i/>
          <w:sz w:val="28"/>
          <w:szCs w:val="28"/>
          <w:shd w:val="clear" w:color="auto" w:fill="FFFFFF"/>
          <w:lang w:val="uk-UA"/>
        </w:rPr>
        <w:lastRenderedPageBreak/>
        <w:t xml:space="preserve">та знижки, яку надає страхова компанія. </w:t>
      </w:r>
      <w:r w:rsidRPr="00FC656B">
        <w:rPr>
          <w:rFonts w:ascii="Times New Roman" w:hAnsi="Times New Roman"/>
          <w:i/>
          <w:sz w:val="28"/>
          <w:szCs w:val="28"/>
        </w:rPr>
        <w:t>Охочим скористатися програмою рекомендують ознайомитися з умовами оформлення та порядком отримання безплатного страхового поліса</w:t>
      </w:r>
      <w:r w:rsidRPr="00FC656B">
        <w:rPr>
          <w:rFonts w:ascii="Times New Roman" w:hAnsi="Times New Roman"/>
          <w:sz w:val="28"/>
          <w:szCs w:val="28"/>
        </w:rPr>
        <w:t>.</w:t>
      </w:r>
      <w:r w:rsidRPr="00FC656B">
        <w:rPr>
          <w:rFonts w:ascii="Times New Roman" w:hAnsi="Times New Roman"/>
          <w:bCs/>
          <w:iCs/>
          <w:sz w:val="28"/>
          <w:szCs w:val="28"/>
          <w:shd w:val="clear" w:color="auto" w:fill="FFFFFF"/>
          <w:lang w:val="uk-UA"/>
        </w:rPr>
        <w:t xml:space="preserve">Текст: </w:t>
      </w:r>
      <w:hyperlink r:id="rId16" w:history="1">
        <w:r w:rsidRPr="00FC656B">
          <w:rPr>
            <w:rStyle w:val="a4"/>
            <w:rFonts w:ascii="Times New Roman" w:hAnsi="Times New Roman" w:cs="Times New Roman"/>
            <w:bCs/>
            <w:sz w:val="28"/>
            <w:szCs w:val="28"/>
            <w:shd w:val="clear" w:color="auto" w:fill="FFFFFF"/>
            <w:lang w:val="uk-UA"/>
          </w:rPr>
          <w:t>https://www.golos.com.ua/article/392148</w:t>
        </w:r>
      </w:hyperlink>
    </w:p>
    <w:p w14:paraId="129CC7EC" w14:textId="478DA211"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t xml:space="preserve">Ветерани та учасники бойових дій отримали розширені можливості участі в програмі «єОселя» </w:t>
      </w:r>
      <w:r w:rsidRPr="00FC656B">
        <w:rPr>
          <w:rFonts w:ascii="Times New Roman" w:hAnsi="Times New Roman"/>
          <w:bCs/>
          <w:iCs/>
          <w:sz w:val="28"/>
          <w:szCs w:val="28"/>
          <w:shd w:val="clear" w:color="auto" w:fill="FFFFFF"/>
          <w:lang w:val="uk-UA"/>
        </w:rPr>
        <w:t>[Електронний ресурс] / Прес-служба Апарату Верхов. Ради України // Голос України. – 2026. – 28 лип.</w:t>
      </w:r>
      <w:r w:rsidR="009255D9">
        <w:rPr>
          <w:rFonts w:ascii="Times New Roman" w:hAnsi="Times New Roman"/>
          <w:bCs/>
          <w:iCs/>
          <w:sz w:val="28"/>
          <w:szCs w:val="28"/>
          <w:shd w:val="clear" w:color="auto" w:fill="FFFFFF"/>
          <w:lang w:val="uk-UA"/>
        </w:rPr>
        <w:br/>
      </w:r>
      <w:r w:rsidRPr="00FC656B">
        <w:rPr>
          <w:rFonts w:ascii="Times New Roman" w:hAnsi="Times New Roman"/>
          <w:bCs/>
          <w:iCs/>
          <w:sz w:val="28"/>
          <w:szCs w:val="28"/>
          <w:shd w:val="clear" w:color="auto" w:fill="FFFFFF"/>
          <w:lang w:val="uk-UA"/>
        </w:rPr>
        <w:t xml:space="preserve"> [№ 648]. – Електрон. дані. </w:t>
      </w:r>
      <w:r w:rsidRPr="00FC656B">
        <w:rPr>
          <w:rFonts w:ascii="Times New Roman" w:hAnsi="Times New Roman"/>
          <w:bCs/>
          <w:i/>
          <w:sz w:val="28"/>
          <w:szCs w:val="28"/>
          <w:shd w:val="clear" w:color="auto" w:fill="FFFFFF"/>
          <w:lang w:val="uk-UA"/>
        </w:rPr>
        <w:t xml:space="preserve">Як повідомив голова Комітету Верховної Ради України (ВР України) з питань фінансів, податкової та митної політики Данило Гетманцев, умови державної програми доступного іпотечного кредитування «єОселя» оновлено, а коло потенційних позичальників розширено. Зміни передбачають додаткові можливості для ветеранів, учасників бойових дій та членів їхніх родин. За словами голови парламентського Комітету з питань фінансів, для цієї категорії громадян встановлено пільгові ставки кредитування — 3 % і 6 %. Також переглянуто нормативи площі житла, на яке можна отримати пільговий кредит. Оновлення програми має спростити доступ до житлового кредитування для ветеранів, учасників бойових дій та їхніх родин. </w:t>
      </w:r>
      <w:r w:rsidRPr="00FC656B">
        <w:rPr>
          <w:rFonts w:ascii="Times New Roman" w:hAnsi="Times New Roman"/>
          <w:bCs/>
          <w:iCs/>
          <w:sz w:val="28"/>
          <w:szCs w:val="28"/>
          <w:shd w:val="clear" w:color="auto" w:fill="FFFFFF"/>
          <w:lang w:val="uk-UA"/>
        </w:rPr>
        <w:t xml:space="preserve">Текст: </w:t>
      </w:r>
      <w:hyperlink r:id="rId17" w:history="1">
        <w:r w:rsidRPr="00FC656B">
          <w:rPr>
            <w:rStyle w:val="a4"/>
            <w:rFonts w:ascii="Times New Roman" w:hAnsi="Times New Roman" w:cs="Times New Roman"/>
            <w:bCs/>
            <w:sz w:val="28"/>
            <w:szCs w:val="28"/>
            <w:shd w:val="clear" w:color="auto" w:fill="FFFFFF"/>
            <w:lang w:val="uk-UA"/>
          </w:rPr>
          <w:t>https://www.golos.com.ua/article/392065</w:t>
        </w:r>
      </w:hyperlink>
    </w:p>
    <w:p w14:paraId="23AE577E"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lang w:val="uk-UA"/>
        </w:rPr>
      </w:pPr>
      <w:r w:rsidRPr="00FC656B">
        <w:rPr>
          <w:rFonts w:ascii="Times New Roman" w:hAnsi="Times New Roman"/>
          <w:b/>
          <w:bCs/>
          <w:sz w:val="28"/>
          <w:szCs w:val="28"/>
          <w:lang w:val="uk-UA"/>
        </w:rPr>
        <w:t xml:space="preserve">Ветеранська політика — частина щоденної роботи </w:t>
      </w:r>
      <w:r w:rsidRPr="00FC656B">
        <w:rPr>
          <w:rFonts w:ascii="Times New Roman" w:hAnsi="Times New Roman"/>
          <w:sz w:val="28"/>
          <w:szCs w:val="28"/>
          <w:lang w:val="uk-UA"/>
        </w:rPr>
        <w:t xml:space="preserve">[Електронний ресурс] // Уряд. кур’єр. – 2026. – 13 </w:t>
      </w:r>
      <w:r w:rsidRPr="00FC656B">
        <w:rPr>
          <w:rFonts w:ascii="Times New Roman" w:hAnsi="Times New Roman"/>
          <w:sz w:val="28"/>
          <w:szCs w:val="28"/>
          <w:lang w:val="en-US"/>
        </w:rPr>
        <w:t>c</w:t>
      </w:r>
      <w:r w:rsidRPr="00FC656B">
        <w:rPr>
          <w:rFonts w:ascii="Times New Roman" w:hAnsi="Times New Roman"/>
          <w:sz w:val="28"/>
          <w:szCs w:val="28"/>
          <w:lang w:val="uk-UA"/>
        </w:rPr>
        <w:t xml:space="preserve">ерп. [№ 168]. – Електрон. дані. </w:t>
      </w:r>
      <w:r w:rsidRPr="00FC656B">
        <w:rPr>
          <w:rFonts w:ascii="Times New Roman" w:hAnsi="Times New Roman"/>
          <w:i/>
          <w:iCs/>
          <w:sz w:val="28"/>
          <w:szCs w:val="28"/>
          <w:lang w:val="uk-UA"/>
        </w:rPr>
        <w:t xml:space="preserve">Йдеться про п’ятиденний тренінг для помічників керівників підрозділів поліції з питань реалізації державної ветеранської політики «Адвокація інтересів Захисників і Захисниць у діяльності Національної поліції України». Офіційне відкриття тренінгу відбулося за участі міністра внутрішніх справ Івана Вигівського, міністра у справах ветеранів Віталія Кіма, тимчасово повіреної у справах Великої Британії в Україні Шарлотти Сюрен та т.в.о. голови НПУ Максима Цуцкірідзе. У вітальному слові І. Вигівський зазначив, що підтримка ветеранів і ветеранок російсько­української війни — один із пріоритетів державної ветеранської політики та незмінний напрям діяльності МВС України. У підрозділах НПУ працюють 28 помічників </w:t>
      </w:r>
      <w:r w:rsidRPr="00FC656B">
        <w:rPr>
          <w:rFonts w:ascii="Times New Roman" w:hAnsi="Times New Roman"/>
          <w:i/>
          <w:iCs/>
          <w:sz w:val="28"/>
          <w:szCs w:val="28"/>
          <w:lang w:val="uk-UA"/>
        </w:rPr>
        <w:lastRenderedPageBreak/>
        <w:t xml:space="preserve">керівників з ветеранської політики — це 28 офіцерів, які воювали не лише у складі бойових підрозділів НПУ. Серед них нацгвардійці та військовослужбовці Збройних Сил. Після поранення і реабілітації вони повернулися у стрій — несуть службу в поліції та допомагають побратимам. Як зазначив міністр, роль помічників з ветеранської політики значно ширша, ніж просто реагування на окремі звернення. Їхнє важливе завдання — виявити і зрозуміти проблему, зібрати інформацію і спільно з відповідальними підрозділами знайти рішення. Тому цей проєкт охоплює стратегічне лідерство, нормативне врегулювання, кризові комунікації, міжвідомчу взаємодію, безбар’єрність, соціальні гарантії, роботу з ветеранськими спільнотами, ментальне здоров’я та міжнародний досвід. </w:t>
      </w:r>
      <w:r w:rsidRPr="00FC656B">
        <w:rPr>
          <w:rFonts w:ascii="Times New Roman" w:hAnsi="Times New Roman"/>
          <w:sz w:val="28"/>
          <w:szCs w:val="28"/>
          <w:lang w:val="uk-UA"/>
        </w:rPr>
        <w:t xml:space="preserve">Текст: </w:t>
      </w:r>
      <w:hyperlink r:id="rId18" w:history="1">
        <w:r w:rsidRPr="00FC656B">
          <w:rPr>
            <w:rStyle w:val="a4"/>
            <w:rFonts w:ascii="Times New Roman" w:hAnsi="Times New Roman" w:cs="Times New Roman"/>
            <w:sz w:val="28"/>
            <w:szCs w:val="28"/>
            <w:lang w:val="uk-UA"/>
          </w:rPr>
          <w:t>https://ukurier.gov.ua/uk/articles/veteranska-politika-chastina-shodennoyi-roboti/</w:t>
        </w:r>
      </w:hyperlink>
    </w:p>
    <w:p w14:paraId="725F3D6F" w14:textId="38F78A6E"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lang w:val="uk-UA"/>
        </w:rPr>
      </w:pPr>
      <w:r w:rsidRPr="00FC656B">
        <w:rPr>
          <w:rFonts w:ascii="Times New Roman" w:hAnsi="Times New Roman"/>
          <w:b/>
          <w:sz w:val="28"/>
          <w:szCs w:val="28"/>
          <w:lang w:val="uk-UA"/>
        </w:rPr>
        <w:t>Військово-медична психологія</w:t>
      </w:r>
      <w:r w:rsidRPr="00FC656B">
        <w:rPr>
          <w:rFonts w:ascii="Times New Roman" w:hAnsi="Times New Roman"/>
          <w:sz w:val="28"/>
          <w:szCs w:val="28"/>
          <w:lang w:val="uk-UA"/>
        </w:rPr>
        <w:t xml:space="preserve"> : підручник : [для підгот. здобувачів вищ. освіти за мед. та військ.-психол. спец.] / І. Г. Бірюк [та ін.] ; М-во охорони здоров’я України, Буков. держ. мед. ун-т. — Чернівці : Буковин</w:t>
      </w:r>
      <w:r w:rsidR="009255D9">
        <w:rPr>
          <w:rFonts w:ascii="Times New Roman" w:hAnsi="Times New Roman"/>
          <w:sz w:val="28"/>
          <w:szCs w:val="28"/>
          <w:lang w:val="uk-UA"/>
        </w:rPr>
        <w:t>.</w:t>
      </w:r>
      <w:r w:rsidRPr="00FC656B">
        <w:rPr>
          <w:rFonts w:ascii="Times New Roman" w:hAnsi="Times New Roman"/>
          <w:sz w:val="28"/>
          <w:szCs w:val="28"/>
          <w:lang w:val="uk-UA"/>
        </w:rPr>
        <w:t xml:space="preserve"> </w:t>
      </w:r>
      <w:r w:rsidR="009255D9">
        <w:rPr>
          <w:rFonts w:ascii="Times New Roman" w:hAnsi="Times New Roman"/>
          <w:sz w:val="28"/>
          <w:szCs w:val="28"/>
          <w:lang w:val="uk-UA"/>
        </w:rPr>
        <w:t>д</w:t>
      </w:r>
      <w:r w:rsidRPr="00FC656B">
        <w:rPr>
          <w:rFonts w:ascii="Times New Roman" w:hAnsi="Times New Roman"/>
          <w:sz w:val="28"/>
          <w:szCs w:val="28"/>
          <w:lang w:val="uk-UA"/>
        </w:rPr>
        <w:t>ерж</w:t>
      </w:r>
      <w:r w:rsidR="009255D9">
        <w:rPr>
          <w:rFonts w:ascii="Times New Roman" w:hAnsi="Times New Roman"/>
          <w:sz w:val="28"/>
          <w:szCs w:val="28"/>
          <w:lang w:val="uk-UA"/>
        </w:rPr>
        <w:t xml:space="preserve">. </w:t>
      </w:r>
      <w:r w:rsidRPr="00FC656B">
        <w:rPr>
          <w:rFonts w:ascii="Times New Roman" w:hAnsi="Times New Roman"/>
          <w:sz w:val="28"/>
          <w:szCs w:val="28"/>
          <w:lang w:val="uk-UA"/>
        </w:rPr>
        <w:t>мед</w:t>
      </w:r>
      <w:r w:rsidR="009255D9">
        <w:rPr>
          <w:rFonts w:ascii="Times New Roman" w:hAnsi="Times New Roman"/>
          <w:sz w:val="28"/>
          <w:szCs w:val="28"/>
          <w:lang w:val="uk-UA"/>
        </w:rPr>
        <w:t>.</w:t>
      </w:r>
      <w:r w:rsidRPr="00FC656B">
        <w:rPr>
          <w:rFonts w:ascii="Times New Roman" w:hAnsi="Times New Roman"/>
          <w:sz w:val="28"/>
          <w:szCs w:val="28"/>
          <w:lang w:val="uk-UA"/>
        </w:rPr>
        <w:t xml:space="preserve"> </w:t>
      </w:r>
      <w:r w:rsidR="009255D9">
        <w:rPr>
          <w:rFonts w:ascii="Times New Roman" w:hAnsi="Times New Roman"/>
          <w:sz w:val="28"/>
          <w:szCs w:val="28"/>
          <w:lang w:val="uk-UA"/>
        </w:rPr>
        <w:t>у</w:t>
      </w:r>
      <w:r w:rsidRPr="00FC656B">
        <w:rPr>
          <w:rFonts w:ascii="Times New Roman" w:hAnsi="Times New Roman"/>
          <w:sz w:val="28"/>
          <w:szCs w:val="28"/>
          <w:lang w:val="uk-UA"/>
        </w:rPr>
        <w:t>н</w:t>
      </w:r>
      <w:r w:rsidR="009255D9">
        <w:rPr>
          <w:rFonts w:ascii="Times New Roman" w:hAnsi="Times New Roman"/>
          <w:sz w:val="28"/>
          <w:szCs w:val="28"/>
          <w:lang w:val="uk-UA"/>
        </w:rPr>
        <w:t>-</w:t>
      </w:r>
      <w:r w:rsidRPr="00FC656B">
        <w:rPr>
          <w:rFonts w:ascii="Times New Roman" w:hAnsi="Times New Roman"/>
          <w:sz w:val="28"/>
          <w:szCs w:val="28"/>
          <w:lang w:val="uk-UA"/>
        </w:rPr>
        <w:t xml:space="preserve">т, 2026. — 539 с. </w:t>
      </w:r>
      <w:r w:rsidRPr="00FC656B">
        <w:rPr>
          <w:rFonts w:ascii="Times New Roman" w:hAnsi="Times New Roman"/>
          <w:b/>
          <w:i/>
          <w:sz w:val="28"/>
          <w:szCs w:val="28"/>
          <w:lang w:val="uk-UA"/>
        </w:rPr>
        <w:t>Шифр зберігання в Бібліотеці:</w:t>
      </w:r>
      <w:r w:rsidRPr="00FC656B">
        <w:rPr>
          <w:rFonts w:ascii="Times New Roman" w:hAnsi="Times New Roman"/>
          <w:i/>
          <w:sz w:val="28"/>
          <w:szCs w:val="28"/>
          <w:lang w:val="uk-UA"/>
        </w:rPr>
        <w:t xml:space="preserve"> </w:t>
      </w:r>
      <w:r w:rsidRPr="00FC656B">
        <w:rPr>
          <w:rFonts w:ascii="Times New Roman" w:hAnsi="Times New Roman"/>
          <w:b/>
          <w:i/>
          <w:sz w:val="28"/>
          <w:szCs w:val="28"/>
          <w:lang w:val="uk-UA"/>
        </w:rPr>
        <w:t xml:space="preserve">Б379031 </w:t>
      </w:r>
      <w:r w:rsidRPr="00FC656B">
        <w:rPr>
          <w:rFonts w:ascii="Times New Roman" w:hAnsi="Times New Roman"/>
          <w:i/>
          <w:sz w:val="28"/>
          <w:szCs w:val="28"/>
          <w:lang w:val="uk-UA"/>
        </w:rPr>
        <w:t>Висвітлено теоретичні та практичні аспекти психологічного забезпечення військової діяльності, медико-психологічної допомоги та реабілітації військовослужбовців. Розкрито особливості психології військового колективу, впливу бойових чинників на особистість військовослужбовця, професійного психологічного відбору у Збройних силах України (ЗСУ), а також збереження психічного здоров’я особового складу в зоні застосування військ і під час відновлення боєздатності підрозділів.</w:t>
      </w:r>
    </w:p>
    <w:p w14:paraId="4AC4C229"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t xml:space="preserve">Віталій Кім обговорив ключові пріоритети державної ветеранської політики з членами профільного парламентського Комітету </w:t>
      </w:r>
      <w:r w:rsidRPr="00FC656B">
        <w:rPr>
          <w:rFonts w:ascii="Times New Roman" w:hAnsi="Times New Roman"/>
          <w:sz w:val="28"/>
          <w:szCs w:val="28"/>
          <w:shd w:val="clear" w:color="auto" w:fill="FFFFFF"/>
          <w:lang w:val="uk-UA"/>
        </w:rPr>
        <w:t>[Електронний ресурс]</w:t>
      </w:r>
      <w:r w:rsidRPr="00FC656B">
        <w:rPr>
          <w:rFonts w:ascii="Times New Roman" w:hAnsi="Times New Roman"/>
          <w:iCs/>
          <w:sz w:val="28"/>
          <w:szCs w:val="28"/>
          <w:shd w:val="clear" w:color="auto" w:fill="FFFFFF"/>
          <w:lang w:val="uk-UA"/>
        </w:rPr>
        <w:t xml:space="preserve"> / Прес-служба Апарату Верхов. Ради України // Голос України. – 2026. – 6 серп. [№ 655]. – Електрон. дані.</w:t>
      </w:r>
      <w:r w:rsidRPr="00FC656B">
        <w:rPr>
          <w:rFonts w:ascii="Times New Roman" w:hAnsi="Times New Roman"/>
          <w:b/>
          <w:iCs/>
          <w:sz w:val="28"/>
          <w:szCs w:val="28"/>
          <w:shd w:val="clear" w:color="auto" w:fill="FFFFFF"/>
          <w:lang w:val="uk-UA"/>
        </w:rPr>
        <w:t xml:space="preserve"> </w:t>
      </w:r>
      <w:r w:rsidRPr="00FC656B">
        <w:rPr>
          <w:rFonts w:ascii="Times New Roman" w:hAnsi="Times New Roman"/>
          <w:bCs/>
          <w:i/>
          <w:sz w:val="28"/>
          <w:szCs w:val="28"/>
          <w:shd w:val="clear" w:color="auto" w:fill="FFFFFF"/>
          <w:lang w:val="uk-UA"/>
        </w:rPr>
        <w:t xml:space="preserve">Повідомлено, що новопризначений міністр у справах ветеранів України Віталій Кім разом із заступником міністра, ветераном Русланом Приходьком провели робочу зустріч з членами Комітету Верховної Ради України (ВР України) з питань </w:t>
      </w:r>
      <w:r w:rsidRPr="00FC656B">
        <w:rPr>
          <w:rFonts w:ascii="Times New Roman" w:hAnsi="Times New Roman"/>
          <w:bCs/>
          <w:i/>
          <w:sz w:val="28"/>
          <w:szCs w:val="28"/>
          <w:shd w:val="clear" w:color="auto" w:fill="FFFFFF"/>
          <w:lang w:val="uk-UA"/>
        </w:rPr>
        <w:lastRenderedPageBreak/>
        <w:t xml:space="preserve">соціальної політики та захисту прав ветеранів. Під час обговорення зазначалося, що робота Міністерства буде спрямована на розвиток державної системи підтримки учасників бойових дій, людей з інвалідністю внаслідок війни, постраждалих учасників Революції Гідності, родин Героїв Небесної Сотні, сімей загиблих Захисників і Захисниць, військовополонених, а також осіб, зниклих безвісти за особливих обставин. Зокрема, пріоритетними напрямами діяльності Міністерства у 2026 — 2027 рр. визначено розвиток житлових програм, розбудову ефективної системи протезування та реабілітації, допомогу у навчанні й працевлаштуванні. Також йшлося про співпрацю з іншими органами влади, місцевим самоврядуванням і бізнесом у сфері цифровізації ветеранських сервісів і гідну реалізацію політики вшанування пам’яті загиблих Захисників і Захисниць України. Також сторони переглянули стан законодавчих ініціатив, які зараз опрацьовуються в Комітеті. Обговорили підготовку доопрацьованої редакції проєкту Кодексу про ветеранську політику, який має стати комплексним законодавчим актом у цій сфері, та стан підготовки до другого читання законопроєктів щодо державної ветеранської патронатної служби. Міністр зазначив, що концептуальне бачення буде попередньо обговорюватися та узгоджуватися з народними депутатами та профільним Комітетом. </w:t>
      </w:r>
      <w:r w:rsidRPr="00FC656B">
        <w:rPr>
          <w:rFonts w:ascii="Times New Roman" w:hAnsi="Times New Roman"/>
          <w:bCs/>
          <w:iCs/>
          <w:sz w:val="28"/>
          <w:szCs w:val="28"/>
          <w:shd w:val="clear" w:color="auto" w:fill="FFFFFF"/>
          <w:lang w:val="uk-UA"/>
        </w:rPr>
        <w:t xml:space="preserve">Текст: </w:t>
      </w:r>
      <w:hyperlink r:id="rId19" w:history="1">
        <w:r w:rsidRPr="00FC656B">
          <w:rPr>
            <w:rStyle w:val="a4"/>
            <w:rFonts w:ascii="Times New Roman" w:hAnsi="Times New Roman" w:cs="Times New Roman"/>
            <w:bCs/>
            <w:sz w:val="28"/>
            <w:szCs w:val="28"/>
            <w:shd w:val="clear" w:color="auto" w:fill="FFFFFF"/>
            <w:lang w:val="uk-UA"/>
          </w:rPr>
          <w:t>https://www.golos.com.ua/article/392194</w:t>
        </w:r>
      </w:hyperlink>
    </w:p>
    <w:p w14:paraId="79597C07" w14:textId="77777777" w:rsidR="00FC656B" w:rsidRPr="00296B94" w:rsidRDefault="00FC656B" w:rsidP="00FC656B">
      <w:pPr>
        <w:pStyle w:val="a5"/>
        <w:numPr>
          <w:ilvl w:val="0"/>
          <w:numId w:val="25"/>
        </w:numPr>
        <w:spacing w:after="120" w:line="360" w:lineRule="auto"/>
        <w:ind w:left="0" w:firstLine="567"/>
        <w:jc w:val="both"/>
        <w:rPr>
          <w:rFonts w:ascii="Times New Roman" w:hAnsi="Times New Roman"/>
          <w:sz w:val="28"/>
          <w:szCs w:val="28"/>
          <w:lang w:val="uk-UA" w:eastAsia="uk-UA"/>
        </w:rPr>
      </w:pPr>
      <w:r w:rsidRPr="00296B94">
        <w:rPr>
          <w:rFonts w:ascii="Times New Roman" w:hAnsi="Times New Roman"/>
          <w:b/>
          <w:bCs/>
          <w:sz w:val="28"/>
          <w:szCs w:val="28"/>
          <w:lang w:val="uk-UA"/>
        </w:rPr>
        <w:t>Вороновський І. Містобудівні рівні формування центрів соціально-психологічної реабілітації військовослужбовців</w:t>
      </w:r>
      <w:r w:rsidRPr="00296B94">
        <w:rPr>
          <w:rFonts w:ascii="Times New Roman" w:hAnsi="Times New Roman"/>
          <w:sz w:val="28"/>
          <w:szCs w:val="28"/>
          <w:lang w:val="uk-UA"/>
        </w:rPr>
        <w:t xml:space="preserve"> [Електронний ресурс] / Іван Вороновський // Містобудування та територ. планування: наук.-техн. зб. / Київ. нац. ун-т буд-ва і архітектури. – Київ, 2026. – Вип. 91. – С. 41-50. </w:t>
      </w:r>
      <w:r w:rsidRPr="00296B94">
        <w:rPr>
          <w:rFonts w:ascii="Times New Roman" w:hAnsi="Times New Roman"/>
          <w:i/>
          <w:iCs/>
          <w:sz w:val="28"/>
          <w:szCs w:val="28"/>
          <w:lang w:val="uk-UA"/>
        </w:rPr>
        <w:t>Розглянуто питання про необхідність формування загальнодержавної мережі центрів соціально-психологічної реабілітації військовослужбовців. Визначено містобудівні рівні формування таких центрів. Виявлено та проаналізовано особливості їх організації на кожному з містобудівних рівнів: оптимальне розташування, провідна цільова категорія користувачів, місткість тощо.</w:t>
      </w:r>
      <w:r w:rsidRPr="00296B94">
        <w:rPr>
          <w:rFonts w:ascii="Times New Roman" w:hAnsi="Times New Roman"/>
          <w:sz w:val="28"/>
          <w:szCs w:val="28"/>
          <w:lang w:val="uk-UA"/>
        </w:rPr>
        <w:t xml:space="preserve"> Текст: </w:t>
      </w:r>
      <w:hyperlink r:id="rId20" w:tgtFrame="_blank" w:history="1">
        <w:r w:rsidRPr="00FC656B">
          <w:rPr>
            <w:rStyle w:val="a4"/>
            <w:rFonts w:ascii="Times New Roman" w:hAnsi="Times New Roman" w:cs="Times New Roman"/>
            <w:sz w:val="28"/>
            <w:szCs w:val="28"/>
          </w:rPr>
          <w:t>https</w:t>
        </w:r>
        <w:r w:rsidRPr="00296B94">
          <w:rPr>
            <w:rStyle w:val="a4"/>
            <w:rFonts w:ascii="Times New Roman" w:hAnsi="Times New Roman" w:cs="Times New Roman"/>
            <w:sz w:val="28"/>
            <w:szCs w:val="28"/>
            <w:lang w:val="uk-UA"/>
          </w:rPr>
          <w:t>://</w:t>
        </w:r>
        <w:r w:rsidRPr="00FC656B">
          <w:rPr>
            <w:rStyle w:val="a4"/>
            <w:rFonts w:ascii="Times New Roman" w:hAnsi="Times New Roman" w:cs="Times New Roman"/>
            <w:sz w:val="28"/>
            <w:szCs w:val="28"/>
          </w:rPr>
          <w:t>mtp</w:t>
        </w:r>
        <w:r w:rsidRPr="00296B94">
          <w:rPr>
            <w:rStyle w:val="a4"/>
            <w:rFonts w:ascii="Times New Roman" w:hAnsi="Times New Roman" w:cs="Times New Roman"/>
            <w:sz w:val="28"/>
            <w:szCs w:val="28"/>
            <w:lang w:val="uk-UA"/>
          </w:rPr>
          <w:t>.</w:t>
        </w:r>
        <w:r w:rsidRPr="00FC656B">
          <w:rPr>
            <w:rStyle w:val="a4"/>
            <w:rFonts w:ascii="Times New Roman" w:hAnsi="Times New Roman" w:cs="Times New Roman"/>
            <w:sz w:val="28"/>
            <w:szCs w:val="28"/>
          </w:rPr>
          <w:t>knuba</w:t>
        </w:r>
        <w:r w:rsidRPr="00296B94">
          <w:rPr>
            <w:rStyle w:val="a4"/>
            <w:rFonts w:ascii="Times New Roman" w:hAnsi="Times New Roman" w:cs="Times New Roman"/>
            <w:sz w:val="28"/>
            <w:szCs w:val="28"/>
            <w:lang w:val="uk-UA"/>
          </w:rPr>
          <w:t>.</w:t>
        </w:r>
        <w:r w:rsidRPr="00FC656B">
          <w:rPr>
            <w:rStyle w:val="a4"/>
            <w:rFonts w:ascii="Times New Roman" w:hAnsi="Times New Roman" w:cs="Times New Roman"/>
            <w:sz w:val="28"/>
            <w:szCs w:val="28"/>
          </w:rPr>
          <w:t>edu</w:t>
        </w:r>
        <w:r w:rsidRPr="00296B94">
          <w:rPr>
            <w:rStyle w:val="a4"/>
            <w:rFonts w:ascii="Times New Roman" w:hAnsi="Times New Roman" w:cs="Times New Roman"/>
            <w:sz w:val="28"/>
            <w:szCs w:val="28"/>
            <w:lang w:val="uk-UA"/>
          </w:rPr>
          <w:t>.</w:t>
        </w:r>
        <w:r w:rsidRPr="00FC656B">
          <w:rPr>
            <w:rStyle w:val="a4"/>
            <w:rFonts w:ascii="Times New Roman" w:hAnsi="Times New Roman" w:cs="Times New Roman"/>
            <w:sz w:val="28"/>
            <w:szCs w:val="28"/>
          </w:rPr>
          <w:t>ua</w:t>
        </w:r>
        <w:r w:rsidRPr="00296B94">
          <w:rPr>
            <w:rStyle w:val="a4"/>
            <w:rFonts w:ascii="Times New Roman" w:hAnsi="Times New Roman" w:cs="Times New Roman"/>
            <w:sz w:val="28"/>
            <w:szCs w:val="28"/>
            <w:lang w:val="uk-UA"/>
          </w:rPr>
          <w:t>/</w:t>
        </w:r>
        <w:r w:rsidRPr="00FC656B">
          <w:rPr>
            <w:rStyle w:val="a4"/>
            <w:rFonts w:ascii="Times New Roman" w:hAnsi="Times New Roman" w:cs="Times New Roman"/>
            <w:sz w:val="28"/>
            <w:szCs w:val="28"/>
          </w:rPr>
          <w:t>article</w:t>
        </w:r>
        <w:r w:rsidRPr="00296B94">
          <w:rPr>
            <w:rStyle w:val="a4"/>
            <w:rFonts w:ascii="Times New Roman" w:hAnsi="Times New Roman" w:cs="Times New Roman"/>
            <w:sz w:val="28"/>
            <w:szCs w:val="28"/>
            <w:lang w:val="uk-UA"/>
          </w:rPr>
          <w:t>/</w:t>
        </w:r>
        <w:r w:rsidRPr="00FC656B">
          <w:rPr>
            <w:rStyle w:val="a4"/>
            <w:rFonts w:ascii="Times New Roman" w:hAnsi="Times New Roman" w:cs="Times New Roman"/>
            <w:sz w:val="28"/>
            <w:szCs w:val="28"/>
          </w:rPr>
          <w:t>view</w:t>
        </w:r>
        <w:r w:rsidRPr="00296B94">
          <w:rPr>
            <w:rStyle w:val="a4"/>
            <w:rFonts w:ascii="Times New Roman" w:hAnsi="Times New Roman" w:cs="Times New Roman"/>
            <w:sz w:val="28"/>
            <w:szCs w:val="28"/>
            <w:lang w:val="uk-UA"/>
          </w:rPr>
          <w:t>/362759/348144</w:t>
        </w:r>
      </w:hyperlink>
    </w:p>
    <w:p w14:paraId="78F81046" w14:textId="70F4586E"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lastRenderedPageBreak/>
        <w:t xml:space="preserve">Вперше на державному рівні Україна вшанувала пам’ять загиблих і закатованих у російському полоні </w:t>
      </w:r>
      <w:r w:rsidRPr="00FC656B">
        <w:rPr>
          <w:rFonts w:ascii="Times New Roman" w:hAnsi="Times New Roman"/>
          <w:bCs/>
          <w:iCs/>
          <w:sz w:val="28"/>
          <w:szCs w:val="28"/>
          <w:shd w:val="clear" w:color="auto" w:fill="FFFFFF"/>
          <w:lang w:val="uk-UA"/>
        </w:rPr>
        <w:t xml:space="preserve">[Електронний ресурс] / Прес-служба Апарату Верхов. Ради України // Голос України. – 2026. – 28 лип. </w:t>
      </w:r>
      <w:r w:rsidR="00793B7B">
        <w:rPr>
          <w:rFonts w:ascii="Times New Roman" w:hAnsi="Times New Roman"/>
          <w:bCs/>
          <w:iCs/>
          <w:sz w:val="28"/>
          <w:szCs w:val="28"/>
          <w:shd w:val="clear" w:color="auto" w:fill="FFFFFF"/>
          <w:lang w:val="uk-UA"/>
        </w:rPr>
        <w:br/>
      </w:r>
      <w:r w:rsidRPr="00FC656B">
        <w:rPr>
          <w:rFonts w:ascii="Times New Roman" w:hAnsi="Times New Roman"/>
          <w:bCs/>
          <w:iCs/>
          <w:sz w:val="28"/>
          <w:szCs w:val="28"/>
          <w:shd w:val="clear" w:color="auto" w:fill="FFFFFF"/>
          <w:lang w:val="uk-UA"/>
        </w:rPr>
        <w:t xml:space="preserve">[№ 648]. – Електрон. дані. </w:t>
      </w:r>
      <w:r w:rsidRPr="00FC656B">
        <w:rPr>
          <w:rFonts w:ascii="Times New Roman" w:hAnsi="Times New Roman"/>
          <w:bCs/>
          <w:i/>
          <w:sz w:val="28"/>
          <w:szCs w:val="28"/>
          <w:shd w:val="clear" w:color="auto" w:fill="FFFFFF"/>
          <w:lang w:val="uk-UA"/>
        </w:rPr>
        <w:t xml:space="preserve">Зазначено, що про це на своїй офіційній фейсбук-сторінці повідомив Голова Верховної Ради України (ВР України) Руслан Стефанчук. Він зауважив, що 28 липня Україна вперше на державному рівні відзначає День пам’яті Захисників і Захисниць України, добровольців та цивільних, які були страчені, закатовані або загинули в російському полоні. </w:t>
      </w:r>
      <w:r w:rsidR="00793B7B">
        <w:rPr>
          <w:rFonts w:ascii="Times New Roman" w:hAnsi="Times New Roman"/>
          <w:bCs/>
          <w:i/>
          <w:sz w:val="28"/>
          <w:szCs w:val="28"/>
          <w:shd w:val="clear" w:color="auto" w:fill="FFFFFF"/>
          <w:lang w:val="uk-UA"/>
        </w:rPr>
        <w:br/>
      </w:r>
      <w:r w:rsidRPr="00FC656B">
        <w:rPr>
          <w:rFonts w:ascii="Times New Roman" w:hAnsi="Times New Roman"/>
          <w:bCs/>
          <w:i/>
          <w:sz w:val="28"/>
          <w:szCs w:val="28"/>
          <w:shd w:val="clear" w:color="auto" w:fill="FFFFFF"/>
          <w:lang w:val="uk-UA"/>
        </w:rPr>
        <w:t xml:space="preserve">Р. Стефанчук нагадав, що пам’ятну дату встановила ВР України. За його словами, вона покликана нагадувати про обов’язок суспільства берегти пам’ять про кожного, чиє життя обірвалося у російській неволі. </w:t>
      </w:r>
      <w:r w:rsidRPr="00FC656B">
        <w:rPr>
          <w:rFonts w:ascii="Times New Roman" w:hAnsi="Times New Roman"/>
          <w:bCs/>
          <w:iCs/>
          <w:sz w:val="28"/>
          <w:szCs w:val="28"/>
          <w:shd w:val="clear" w:color="auto" w:fill="FFFFFF"/>
          <w:lang w:val="uk-UA"/>
        </w:rPr>
        <w:t xml:space="preserve">Текст: </w:t>
      </w:r>
      <w:hyperlink r:id="rId21" w:history="1">
        <w:r w:rsidRPr="00FC656B">
          <w:rPr>
            <w:rStyle w:val="a4"/>
            <w:rFonts w:ascii="Times New Roman" w:hAnsi="Times New Roman" w:cs="Times New Roman"/>
            <w:bCs/>
            <w:sz w:val="28"/>
            <w:szCs w:val="28"/>
            <w:shd w:val="clear" w:color="auto" w:fill="FFFFFF"/>
            <w:lang w:val="uk-UA"/>
          </w:rPr>
          <w:t>https://www.golos.com.ua/article/392099</w:t>
        </w:r>
      </w:hyperlink>
    </w:p>
    <w:p w14:paraId="5F9557D2" w14:textId="68F17429"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t xml:space="preserve">Голова Верховної Ради України Руслан Стефанчук повідомив про результати пленарного засідання 19 серпня 2026 року </w:t>
      </w:r>
      <w:r w:rsidRPr="00FC656B">
        <w:rPr>
          <w:rFonts w:ascii="Times New Roman" w:hAnsi="Times New Roman"/>
          <w:bCs/>
          <w:iCs/>
          <w:sz w:val="28"/>
          <w:szCs w:val="28"/>
          <w:shd w:val="clear" w:color="auto" w:fill="FFFFFF"/>
          <w:lang w:val="uk-UA"/>
        </w:rPr>
        <w:t xml:space="preserve">[Електронний ресурс] / Прес-служба Апарату Верхов. Ради України // Голос України. – 2026. – 20 серп. [№ 664]. – Електрон. дані. </w:t>
      </w:r>
      <w:r w:rsidRPr="00FC656B">
        <w:rPr>
          <w:rFonts w:ascii="Times New Roman" w:hAnsi="Times New Roman"/>
          <w:bCs/>
          <w:i/>
          <w:sz w:val="28"/>
          <w:szCs w:val="28"/>
          <w:shd w:val="clear" w:color="auto" w:fill="FFFFFF"/>
          <w:lang w:val="uk-UA"/>
        </w:rPr>
        <w:t xml:space="preserve">Йдеться про пленарне засідання Верховної Ради України (ВР України) 19 серпня 2026 р., під час якого було ухвалено в цілому проєкт Закону про акціонерне товариство «Східний гірничо-збагачувальний комбінат», проєкт Закону про внесення змін до деяких законів України щодо забезпечення права військовослужбовців, ветеранів та військовополонених, яких звільнено з полону, на належну медичну допомогу, реабілітацію, протезування (прийнято рішення про невідкладне підписання закону) та інші. </w:t>
      </w:r>
      <w:r w:rsidRPr="00FC656B">
        <w:rPr>
          <w:rFonts w:ascii="Times New Roman" w:hAnsi="Times New Roman"/>
          <w:bCs/>
          <w:iCs/>
          <w:sz w:val="28"/>
          <w:szCs w:val="28"/>
          <w:shd w:val="clear" w:color="auto" w:fill="FFFFFF"/>
          <w:lang w:val="uk-UA"/>
        </w:rPr>
        <w:t xml:space="preserve">Текст: </w:t>
      </w:r>
      <w:hyperlink r:id="rId22" w:history="1">
        <w:r w:rsidRPr="00FC656B">
          <w:rPr>
            <w:rStyle w:val="a4"/>
            <w:rFonts w:ascii="Times New Roman" w:hAnsi="Times New Roman" w:cs="Times New Roman"/>
            <w:bCs/>
            <w:sz w:val="28"/>
            <w:szCs w:val="28"/>
            <w:shd w:val="clear" w:color="auto" w:fill="FFFFFF"/>
            <w:lang w:val="uk-UA"/>
          </w:rPr>
          <w:t>https://www.golos.com.ua/article/392330</w:t>
        </w:r>
      </w:hyperlink>
    </w:p>
    <w:p w14:paraId="7F570002" w14:textId="2E6D74AC"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lang w:val="uk-UA"/>
        </w:rPr>
      </w:pPr>
      <w:r w:rsidRPr="00FC656B">
        <w:rPr>
          <w:rFonts w:ascii="Times New Roman" w:hAnsi="Times New Roman"/>
          <w:b/>
          <w:sz w:val="28"/>
          <w:szCs w:val="28"/>
          <w:lang w:val="uk-UA"/>
        </w:rPr>
        <w:t xml:space="preserve">Горінов П. В. Соціально-правовий супровід осіб з інвалідністю в Україні </w:t>
      </w:r>
      <w:r w:rsidRPr="00FC656B">
        <w:rPr>
          <w:rFonts w:ascii="Times New Roman" w:hAnsi="Times New Roman"/>
          <w:sz w:val="28"/>
          <w:szCs w:val="28"/>
          <w:lang w:val="uk-UA"/>
        </w:rPr>
        <w:t xml:space="preserve">/ Павло Горінов, Ірина Маркусь ; [передм. </w:t>
      </w:r>
      <w:r w:rsidR="00E76597">
        <w:rPr>
          <w:rFonts w:ascii="Times New Roman" w:hAnsi="Times New Roman"/>
          <w:sz w:val="28"/>
          <w:szCs w:val="28"/>
          <w:lang w:val="uk-UA"/>
        </w:rPr>
        <w:br/>
      </w:r>
      <w:r w:rsidRPr="00FC656B">
        <w:rPr>
          <w:rFonts w:ascii="Times New Roman" w:hAnsi="Times New Roman"/>
          <w:sz w:val="28"/>
          <w:szCs w:val="28"/>
          <w:lang w:val="uk-UA"/>
        </w:rPr>
        <w:t xml:space="preserve">В. Андрущенко]. — Київ : Академія, 2026. — 173, [2] с. </w:t>
      </w:r>
      <w:r w:rsidRPr="00FC656B">
        <w:rPr>
          <w:rFonts w:ascii="Times New Roman" w:hAnsi="Times New Roman"/>
          <w:b/>
          <w:i/>
          <w:sz w:val="28"/>
          <w:szCs w:val="28"/>
          <w:lang w:val="uk-UA"/>
        </w:rPr>
        <w:t>Шифр зберігання в Бібліотеці:</w:t>
      </w:r>
      <w:r w:rsidRPr="00FC656B">
        <w:rPr>
          <w:rFonts w:ascii="Times New Roman" w:hAnsi="Times New Roman"/>
          <w:sz w:val="28"/>
          <w:szCs w:val="28"/>
          <w:lang w:val="uk-UA"/>
        </w:rPr>
        <w:t xml:space="preserve"> </w:t>
      </w:r>
      <w:r w:rsidRPr="00FC656B">
        <w:rPr>
          <w:rFonts w:ascii="Times New Roman" w:hAnsi="Times New Roman"/>
          <w:b/>
          <w:i/>
          <w:sz w:val="28"/>
          <w:szCs w:val="28"/>
          <w:lang w:val="uk-UA"/>
        </w:rPr>
        <w:t xml:space="preserve">Б379294 </w:t>
      </w:r>
      <w:r w:rsidRPr="00FC656B">
        <w:rPr>
          <w:rFonts w:ascii="Times New Roman" w:hAnsi="Times New Roman"/>
          <w:i/>
          <w:sz w:val="28"/>
          <w:szCs w:val="28"/>
          <w:lang w:val="uk-UA"/>
        </w:rPr>
        <w:t xml:space="preserve">Монографія є науковим дослідженням соціально-правового супроводу осіб з інвалідністю як інституційного механізму реалізації принципів рівності, недискримінації та доступності. Проаналізовано еволюцію підходів до інвалідності від медичної до соціальної </w:t>
      </w:r>
      <w:r w:rsidRPr="00FC656B">
        <w:rPr>
          <w:rFonts w:ascii="Times New Roman" w:hAnsi="Times New Roman"/>
          <w:i/>
          <w:sz w:val="28"/>
          <w:szCs w:val="28"/>
          <w:lang w:val="uk-UA"/>
        </w:rPr>
        <w:lastRenderedPageBreak/>
        <w:t xml:space="preserve">та правозахисної моделей. Окреслено нормативно-правові та організаційні засади соціального супроводу як комплексної соціальної послуги, що ґрунтується на кейс-менеджменті, передбачає індивідуалізацію підтримки, міжвідомчу координацію і професійну етику фахівців і має бути зорієнтована на досягнення вимірюваних результатів у подоланні складних життєвих обставин. Наголошено, що інвалідність у сучасній Україні, яка переживає найжорстокішу війну, постає як досвід, що входить у життя родин, громад, професійних колективів і цілих поколінь. Значна частина нинішніх потреб у підтримці, реабілітації, супроводі, інклюзивних практиках і доступності прямо пов’язана з наслідками бойових дій, із тілесними та психологічними травмами, із втратою звичних горизонтів безпеки. У цій перспективі інклюзія перестає бути лише політикою сервісів і процедур, а стає мовою національної солідарності, справедливості, культури гідності. Окремі розділи присвячено практичним вимірам супроводу у сфері праці та зайнятості, зокрема соціальному супроводу при працевлаштуванні, на робочому місці, розгортанню інклюзивної освіти від дошкільного рівня до вищої школи, де супровід постає як ключова умова індивідуального підходу, доступності освітнього середовища та повноцінної участі здобувачів освіти. </w:t>
      </w:r>
      <w:r w:rsidRPr="00FC656B">
        <w:rPr>
          <w:rFonts w:ascii="Times New Roman" w:hAnsi="Times New Roman"/>
          <w:sz w:val="28"/>
          <w:szCs w:val="28"/>
          <w:lang w:val="uk-UA"/>
        </w:rPr>
        <w:t xml:space="preserve">Текст: </w:t>
      </w:r>
      <w:hyperlink r:id="rId23" w:history="1">
        <w:r w:rsidRPr="00FC656B">
          <w:rPr>
            <w:rStyle w:val="a4"/>
            <w:rFonts w:ascii="Times New Roman" w:hAnsi="Times New Roman" w:cs="Times New Roman"/>
            <w:sz w:val="28"/>
            <w:szCs w:val="28"/>
            <w:lang w:val="uk-UA"/>
          </w:rPr>
          <w:t>https://enpuirb.udu.edu.ua/server/api/core/bitstreams/f8c0c3e1-214d-4e38-86d9-baeef788fa79/content</w:t>
        </w:r>
      </w:hyperlink>
    </w:p>
    <w:p w14:paraId="47A83C12"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lang w:val="uk-UA"/>
        </w:rPr>
      </w:pPr>
      <w:r w:rsidRPr="00FC656B">
        <w:rPr>
          <w:rFonts w:ascii="Times New Roman" w:hAnsi="Times New Roman"/>
          <w:b/>
          <w:bCs/>
          <w:sz w:val="28"/>
          <w:szCs w:val="28"/>
          <w:lang w:val="uk-UA"/>
        </w:rPr>
        <w:t xml:space="preserve">Готовність працювати разом над новими напрямами </w:t>
      </w:r>
      <w:r w:rsidRPr="00FC656B">
        <w:rPr>
          <w:rFonts w:ascii="Times New Roman" w:hAnsi="Times New Roman"/>
          <w:sz w:val="28"/>
          <w:szCs w:val="28"/>
          <w:lang w:val="uk-UA"/>
        </w:rPr>
        <w:t xml:space="preserve">[Електронний ресурс] // Уряд. кур’єр. – 2026. – 13 </w:t>
      </w:r>
      <w:r w:rsidRPr="00FC656B">
        <w:rPr>
          <w:rFonts w:ascii="Times New Roman" w:hAnsi="Times New Roman"/>
          <w:sz w:val="28"/>
          <w:szCs w:val="28"/>
          <w:lang w:val="en-US"/>
        </w:rPr>
        <w:t>c</w:t>
      </w:r>
      <w:r w:rsidRPr="00FC656B">
        <w:rPr>
          <w:rFonts w:ascii="Times New Roman" w:hAnsi="Times New Roman"/>
          <w:sz w:val="28"/>
          <w:szCs w:val="28"/>
          <w:lang w:val="uk-UA"/>
        </w:rPr>
        <w:t xml:space="preserve">ерп. [№ 168]. – Електрон. дані. </w:t>
      </w:r>
      <w:r w:rsidRPr="00FC656B">
        <w:rPr>
          <w:rFonts w:ascii="Times New Roman" w:hAnsi="Times New Roman"/>
          <w:i/>
          <w:iCs/>
          <w:sz w:val="28"/>
          <w:szCs w:val="28"/>
          <w:lang w:val="uk-UA"/>
        </w:rPr>
        <w:t xml:space="preserve">Подано інформацію, що міністр у справах ветеранів Віталій Кім провів зустріч із командою Посольства Королівства Данія в Україні на чолі з Надзвичайним і Повноважним Послом Томасом Лунд­Соренсеном. Сторони обговорили подальший розвиток українсько­данського партнерства та можливості його розширення на ветеранську політику. В. Кім подякував Данії за послідовну підтримку України, зокрема за допомогу у відновленні постраждалих від російської агресії регіонів, розвитку інфраструктури та економіки, а також створенні нових можливостей для українських громад. </w:t>
      </w:r>
      <w:r w:rsidRPr="00FC656B">
        <w:rPr>
          <w:rFonts w:ascii="Times New Roman" w:hAnsi="Times New Roman"/>
          <w:i/>
          <w:iCs/>
          <w:sz w:val="28"/>
          <w:szCs w:val="28"/>
          <w:lang w:val="uk-UA"/>
        </w:rPr>
        <w:lastRenderedPageBreak/>
        <w:t xml:space="preserve">Сторони домовилися продовжити обмін досвідом і практичними напрацюваннями щодо підтримки ветеранів і ветеранок. Данська сторона висловила зацікавленість у тому, щоб глибше ознайомитися з українськими підходами та рішеннями, які напрацьовують у відповідь на масштабні виклики, пов’язані з поверненням Захисників і Захисниць до цивільного життя. Ідеться зокрема про організацію системи підтримки ветеранів, розвиток ветеранських просторів, реінтеграцію, психологічну та фізичну реабілітацію, а також економічне залучення ветеранів. </w:t>
      </w:r>
      <w:r w:rsidRPr="00FC656B">
        <w:rPr>
          <w:rFonts w:ascii="Times New Roman" w:hAnsi="Times New Roman"/>
          <w:sz w:val="28"/>
          <w:szCs w:val="28"/>
          <w:lang w:val="uk-UA"/>
        </w:rPr>
        <w:t xml:space="preserve">Текст: </w:t>
      </w:r>
      <w:hyperlink r:id="rId24" w:history="1">
        <w:r w:rsidRPr="00FC656B">
          <w:rPr>
            <w:rStyle w:val="a4"/>
            <w:rFonts w:ascii="Times New Roman" w:hAnsi="Times New Roman" w:cs="Times New Roman"/>
            <w:sz w:val="28"/>
            <w:szCs w:val="28"/>
            <w:lang w:val="uk-UA"/>
          </w:rPr>
          <w:t>https://ukurier.gov.ua/uk/news/gotovnist-pracyuvati-razom-nad-novimi-napryamami/</w:t>
        </w:r>
      </w:hyperlink>
    </w:p>
    <w:p w14:paraId="1C155562" w14:textId="3821B4F7"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rPr>
      </w:pPr>
      <w:r w:rsidRPr="00296B94">
        <w:rPr>
          <w:rFonts w:ascii="Times New Roman" w:hAnsi="Times New Roman"/>
          <w:b/>
          <w:bCs/>
          <w:sz w:val="28"/>
          <w:szCs w:val="28"/>
          <w:lang w:val="uk-UA"/>
        </w:rPr>
        <w:t>Грабовський С. А. Зарубіжний досвід правового регулювання та забезпечення житлом військовослужбовців та членів їх сімей</w:t>
      </w:r>
      <w:r w:rsidRPr="00296B94">
        <w:rPr>
          <w:rFonts w:ascii="Times New Roman" w:hAnsi="Times New Roman"/>
          <w:sz w:val="28"/>
          <w:szCs w:val="28"/>
          <w:lang w:val="uk-UA"/>
        </w:rPr>
        <w:t xml:space="preserve"> [Електронний ресурс] / С. А. Грабовський, Л. П. Медвідь // Наук. вісн. </w:t>
      </w:r>
      <w:r w:rsidRPr="00FC656B">
        <w:rPr>
          <w:rFonts w:ascii="Times New Roman" w:hAnsi="Times New Roman"/>
          <w:sz w:val="28"/>
          <w:szCs w:val="28"/>
        </w:rPr>
        <w:t xml:space="preserve">Ужгород. нац. ун-ту. </w:t>
      </w:r>
      <w:proofErr w:type="gramStart"/>
      <w:r w:rsidRPr="00FC656B">
        <w:rPr>
          <w:rFonts w:ascii="Times New Roman" w:hAnsi="Times New Roman"/>
          <w:sz w:val="28"/>
          <w:szCs w:val="28"/>
        </w:rPr>
        <w:t>Серія :</w:t>
      </w:r>
      <w:proofErr w:type="gramEnd"/>
      <w:r w:rsidRPr="00FC656B">
        <w:rPr>
          <w:rFonts w:ascii="Times New Roman" w:hAnsi="Times New Roman"/>
          <w:sz w:val="28"/>
          <w:szCs w:val="28"/>
        </w:rPr>
        <w:t xml:space="preserve"> Право : зб. наук. пр. – Ужгород, 2026. – № 94, </w:t>
      </w:r>
      <w:r w:rsidR="00E76597">
        <w:rPr>
          <w:rFonts w:ascii="Times New Roman" w:hAnsi="Times New Roman"/>
          <w:sz w:val="28"/>
          <w:szCs w:val="28"/>
          <w:lang w:val="uk-UA"/>
        </w:rPr>
        <w:br/>
      </w:r>
      <w:r w:rsidRPr="00FC656B">
        <w:rPr>
          <w:rFonts w:ascii="Times New Roman" w:hAnsi="Times New Roman"/>
          <w:sz w:val="28"/>
          <w:szCs w:val="28"/>
        </w:rPr>
        <w:t xml:space="preserve">т. 1. – С. 135-140. </w:t>
      </w:r>
      <w:r w:rsidRPr="00FC656B">
        <w:rPr>
          <w:rFonts w:ascii="Times New Roman" w:hAnsi="Times New Roman"/>
          <w:i/>
          <w:iCs/>
          <w:sz w:val="28"/>
          <w:szCs w:val="28"/>
        </w:rPr>
        <w:t>Досліджено зарубіжний досвід правового регулювання житлового забезпечення військовослужбовців і членів їхніх сімей та визначено можливості його адаптації до сучасних умов України. Здійснено порівняльно-правовий аналіз моделей житлової підтримки в державах НАТО й Україні, що дозволило виявити переваги застосування змішаних механізмів, які поєднують службове житло, компенсаційні виплати, пільгове кредитування та державно-приватне партнерство. На основі результатів дослідження сформульовано рекомендації щодо вдосконалення національної системи житлового забезпечення військовослужбовців, підвищення прозорості процедур і розвитку фінансових інструментів підтримки.</w:t>
      </w:r>
      <w:r w:rsidRPr="00FC656B">
        <w:rPr>
          <w:rFonts w:ascii="Times New Roman" w:hAnsi="Times New Roman"/>
          <w:sz w:val="28"/>
          <w:szCs w:val="28"/>
        </w:rPr>
        <w:t xml:space="preserve"> Текст: </w:t>
      </w:r>
      <w:hyperlink r:id="rId25" w:tgtFrame="_blank" w:history="1">
        <w:r w:rsidRPr="00FC656B">
          <w:rPr>
            <w:rStyle w:val="a4"/>
            <w:rFonts w:ascii="Times New Roman" w:hAnsi="Times New Roman" w:cs="Times New Roman"/>
            <w:color w:val="0563C1"/>
            <w:sz w:val="28"/>
            <w:szCs w:val="28"/>
          </w:rPr>
          <w:t>https://visnyk-juris-uzhnu.com/wp-content/uploads/2026/05/19.pdf</w:t>
        </w:r>
      </w:hyperlink>
      <w:r w:rsidRPr="00FC656B">
        <w:rPr>
          <w:rFonts w:ascii="Times New Roman" w:hAnsi="Times New Roman"/>
          <w:sz w:val="28"/>
          <w:szCs w:val="28"/>
        </w:rPr>
        <w:t xml:space="preserve"> </w:t>
      </w:r>
    </w:p>
    <w:p w14:paraId="79795814" w14:textId="00283057"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t>Забезпечення права захисників України на належну медичну допомогу, реабілітацію та протезування</w:t>
      </w:r>
      <w:r w:rsidRPr="00FC656B">
        <w:rPr>
          <w:rFonts w:ascii="Times New Roman" w:hAnsi="Times New Roman"/>
          <w:bCs/>
          <w:sz w:val="28"/>
          <w:szCs w:val="28"/>
          <w:lang w:val="uk-UA"/>
        </w:rPr>
        <w:t xml:space="preserve"> </w:t>
      </w:r>
      <w:r w:rsidRPr="00FC656B">
        <w:rPr>
          <w:rFonts w:ascii="Times New Roman" w:hAnsi="Times New Roman"/>
          <w:sz w:val="28"/>
          <w:szCs w:val="28"/>
          <w:shd w:val="clear" w:color="auto" w:fill="FFFFFF"/>
          <w:lang w:val="uk-UA"/>
        </w:rPr>
        <w:t>[Електронний ресурс]</w:t>
      </w:r>
      <w:r w:rsidRPr="00FC656B">
        <w:rPr>
          <w:rFonts w:ascii="Times New Roman" w:hAnsi="Times New Roman"/>
          <w:iCs/>
          <w:sz w:val="28"/>
          <w:szCs w:val="28"/>
          <w:shd w:val="clear" w:color="auto" w:fill="FFFFFF"/>
          <w:lang w:val="uk-UA"/>
        </w:rPr>
        <w:t xml:space="preserve"> / Прес-служба Апарату Верхов. Ради України // Голос України. – 2026. – 11 серп.</w:t>
      </w:r>
      <w:r w:rsidR="00E76597">
        <w:rPr>
          <w:rFonts w:ascii="Times New Roman" w:hAnsi="Times New Roman"/>
          <w:iCs/>
          <w:sz w:val="28"/>
          <w:szCs w:val="28"/>
          <w:shd w:val="clear" w:color="auto" w:fill="FFFFFF"/>
          <w:lang w:val="uk-UA"/>
        </w:rPr>
        <w:br/>
      </w:r>
      <w:r w:rsidRPr="00FC656B">
        <w:rPr>
          <w:rFonts w:ascii="Times New Roman" w:hAnsi="Times New Roman"/>
          <w:iCs/>
          <w:sz w:val="28"/>
          <w:szCs w:val="28"/>
          <w:shd w:val="clear" w:color="auto" w:fill="FFFFFF"/>
          <w:lang w:val="uk-UA"/>
        </w:rPr>
        <w:t xml:space="preserve"> [№ 658]. – Електрон. дані. </w:t>
      </w:r>
      <w:r w:rsidRPr="00FC656B">
        <w:rPr>
          <w:rFonts w:ascii="Times New Roman" w:hAnsi="Times New Roman"/>
          <w:bCs/>
          <w:i/>
          <w:sz w:val="28"/>
          <w:szCs w:val="28"/>
          <w:shd w:val="clear" w:color="auto" w:fill="FFFFFF"/>
          <w:lang w:val="uk-UA"/>
        </w:rPr>
        <w:t xml:space="preserve">Подано інформацію, що 10 серпня члени Комітету Верховної Ради України (ВР України) з питань соціальної політики та </w:t>
      </w:r>
      <w:r w:rsidRPr="00FC656B">
        <w:rPr>
          <w:rFonts w:ascii="Times New Roman" w:hAnsi="Times New Roman"/>
          <w:bCs/>
          <w:i/>
          <w:sz w:val="28"/>
          <w:szCs w:val="28"/>
          <w:shd w:val="clear" w:color="auto" w:fill="FFFFFF"/>
          <w:lang w:val="uk-UA"/>
        </w:rPr>
        <w:lastRenderedPageBreak/>
        <w:t xml:space="preserve">захисту прав ветеранів розглянули положення проєкту Закону України про забезпечення права військовослужбовців, ветеранів і військовополонених, яких звільнено з полону, на належну медичну допомогу, реабілітацію, протезування (№ 13704-д). Законопроєкт комплексно унормовує питання лікування, реабілітації та матеріального забезпечення захисників України. Зазначено, що Комітет схвалив текст порівняльної таблиці до законопроєкту з пропозиціями і поправками народних депутатів України, а також рекомендував ВР України ухвалити його у другому читанні та в цілому із необхідними техніко-юридичними правками. </w:t>
      </w:r>
      <w:r w:rsidRPr="00FC656B">
        <w:rPr>
          <w:rFonts w:ascii="Times New Roman" w:hAnsi="Times New Roman"/>
          <w:bCs/>
          <w:iCs/>
          <w:sz w:val="28"/>
          <w:szCs w:val="28"/>
          <w:shd w:val="clear" w:color="auto" w:fill="FFFFFF"/>
          <w:lang w:val="uk-UA"/>
        </w:rPr>
        <w:t xml:space="preserve">Текст: </w:t>
      </w:r>
      <w:hyperlink r:id="rId26" w:history="1">
        <w:r w:rsidRPr="00FC656B">
          <w:rPr>
            <w:rStyle w:val="a4"/>
            <w:rFonts w:ascii="Times New Roman" w:hAnsi="Times New Roman" w:cs="Times New Roman"/>
            <w:bCs/>
            <w:sz w:val="28"/>
            <w:szCs w:val="28"/>
            <w:shd w:val="clear" w:color="auto" w:fill="FFFFFF"/>
            <w:lang w:val="uk-UA"/>
          </w:rPr>
          <w:t>https://www.golos.com.ua/article/392232</w:t>
        </w:r>
      </w:hyperlink>
    </w:p>
    <w:p w14:paraId="3F350268"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t xml:space="preserve">Захисникам гарантуватимуть збереження грошового забезпечення під час лікування </w:t>
      </w:r>
      <w:r w:rsidRPr="00FC656B">
        <w:rPr>
          <w:rFonts w:ascii="Times New Roman" w:hAnsi="Times New Roman"/>
          <w:sz w:val="28"/>
          <w:szCs w:val="28"/>
          <w:shd w:val="clear" w:color="auto" w:fill="FFFFFF"/>
          <w:lang w:val="uk-UA"/>
        </w:rPr>
        <w:t>[Електронний ресурс]</w:t>
      </w:r>
      <w:r w:rsidRPr="00FC656B">
        <w:rPr>
          <w:rFonts w:ascii="Times New Roman" w:hAnsi="Times New Roman"/>
          <w:iCs/>
          <w:sz w:val="28"/>
          <w:szCs w:val="28"/>
          <w:shd w:val="clear" w:color="auto" w:fill="FFFFFF"/>
          <w:lang w:val="uk-UA"/>
        </w:rPr>
        <w:t xml:space="preserve"> / Прес-служба Апарату Верхов. Ради України // Голос України. – 2026. – 14 серп. [№ 661]. – Електрон. дані.</w:t>
      </w:r>
      <w:r w:rsidRPr="00FC656B">
        <w:rPr>
          <w:rFonts w:ascii="Times New Roman" w:hAnsi="Times New Roman"/>
          <w:b/>
          <w:iCs/>
          <w:sz w:val="28"/>
          <w:szCs w:val="28"/>
          <w:shd w:val="clear" w:color="auto" w:fill="FFFFFF"/>
          <w:lang w:val="uk-UA"/>
        </w:rPr>
        <w:t xml:space="preserve"> </w:t>
      </w:r>
      <w:r w:rsidRPr="00FC656B">
        <w:rPr>
          <w:rFonts w:ascii="Times New Roman" w:hAnsi="Times New Roman"/>
          <w:bCs/>
          <w:i/>
          <w:sz w:val="28"/>
          <w:szCs w:val="28"/>
          <w:shd w:val="clear" w:color="auto" w:fill="FFFFFF"/>
          <w:lang w:val="uk-UA"/>
        </w:rPr>
        <w:t xml:space="preserve">Подано інформацію, що Комітет Верховної Ради України (ВР України) з питань соціальної політики </w:t>
      </w:r>
      <w:r w:rsidRPr="00FC656B">
        <w:rPr>
          <w:rFonts w:ascii="Times New Roman" w:hAnsi="Times New Roman"/>
          <w:i/>
          <w:sz w:val="28"/>
          <w:szCs w:val="28"/>
          <w:lang w:val="uk-UA"/>
        </w:rPr>
        <w:t>та захисту прав ветеранів</w:t>
      </w:r>
      <w:r w:rsidRPr="00FC656B">
        <w:rPr>
          <w:rFonts w:ascii="Times New Roman" w:hAnsi="Times New Roman"/>
          <w:bCs/>
          <w:i/>
          <w:sz w:val="28"/>
          <w:szCs w:val="28"/>
          <w:shd w:val="clear" w:color="auto" w:fill="FFFFFF"/>
          <w:lang w:val="uk-UA"/>
        </w:rPr>
        <w:t xml:space="preserve"> рекомендував парламенту ухвалити в цілому законопроєкт № 13704-д, спрямований на посилення медичної та соціальної підтримки військовослужбовців, ветеранів і звільнених із полону. Законопроєкт передбачає повне збереження грошового забезпечення військовослужбовців під час лікування в Україні та за кордоном. Документ також передбачає право захисників на безоплатне покращене харчування та можливість вільно обирати протезиста або клініку для протезування. </w:t>
      </w:r>
      <w:r w:rsidRPr="00FC656B">
        <w:rPr>
          <w:rFonts w:ascii="Times New Roman" w:hAnsi="Times New Roman"/>
          <w:bCs/>
          <w:iCs/>
          <w:sz w:val="28"/>
          <w:szCs w:val="28"/>
          <w:shd w:val="clear" w:color="auto" w:fill="FFFFFF"/>
          <w:lang w:val="uk-UA"/>
        </w:rPr>
        <w:t xml:space="preserve">Текст: </w:t>
      </w:r>
      <w:hyperlink r:id="rId27" w:history="1">
        <w:r w:rsidRPr="00FC656B">
          <w:rPr>
            <w:rStyle w:val="a4"/>
            <w:rFonts w:ascii="Times New Roman" w:hAnsi="Times New Roman" w:cs="Times New Roman"/>
            <w:bCs/>
            <w:sz w:val="28"/>
            <w:szCs w:val="28"/>
            <w:shd w:val="clear" w:color="auto" w:fill="FFFFFF"/>
            <w:lang w:val="uk-UA"/>
          </w:rPr>
          <w:t>https://www.golos.com.ua/article/392265</w:t>
        </w:r>
      </w:hyperlink>
    </w:p>
    <w:p w14:paraId="6FAA3575"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t xml:space="preserve">Захисники можуть отримати безоплатне лікування та реабілітацію за кордоном </w:t>
      </w:r>
      <w:r w:rsidRPr="00FC656B">
        <w:rPr>
          <w:rFonts w:ascii="Times New Roman" w:hAnsi="Times New Roman"/>
          <w:sz w:val="28"/>
          <w:szCs w:val="28"/>
          <w:shd w:val="clear" w:color="auto" w:fill="FFFFFF"/>
          <w:lang w:val="uk-UA"/>
        </w:rPr>
        <w:t>[Електронний ресурс]</w:t>
      </w:r>
      <w:r w:rsidRPr="00FC656B">
        <w:rPr>
          <w:rFonts w:ascii="Times New Roman" w:hAnsi="Times New Roman"/>
          <w:iCs/>
          <w:sz w:val="28"/>
          <w:szCs w:val="28"/>
          <w:shd w:val="clear" w:color="auto" w:fill="FFFFFF"/>
          <w:lang w:val="uk-UA"/>
        </w:rPr>
        <w:t xml:space="preserve"> / Прес-служба Апарату Верхов. Ради України // Голос України. – 2026. – 18 серп. [№ 662]. – Електрон. дані.</w:t>
      </w:r>
      <w:r w:rsidRPr="00FC656B">
        <w:rPr>
          <w:rFonts w:ascii="Times New Roman" w:hAnsi="Times New Roman"/>
          <w:b/>
          <w:iCs/>
          <w:sz w:val="28"/>
          <w:szCs w:val="28"/>
          <w:shd w:val="clear" w:color="auto" w:fill="FFFFFF"/>
          <w:lang w:val="uk-UA"/>
        </w:rPr>
        <w:t xml:space="preserve"> </w:t>
      </w:r>
      <w:r w:rsidRPr="00FC656B">
        <w:rPr>
          <w:rFonts w:ascii="Times New Roman" w:hAnsi="Times New Roman"/>
          <w:bCs/>
          <w:i/>
          <w:sz w:val="28"/>
          <w:szCs w:val="28"/>
          <w:shd w:val="clear" w:color="auto" w:fill="FFFFFF"/>
          <w:lang w:val="uk-UA"/>
        </w:rPr>
        <w:t xml:space="preserve">Як повідомили у Верховній Раді України (ВР України), учасники бойових дій (УБД) та особи з інвалідністю внаслідок війни можуть отримати високоспеціалізовану медичну допомогу та пройти реабілітацію в іноземних медичних закладах за рахунок держави. У парламенті нагадали про </w:t>
      </w:r>
      <w:r w:rsidRPr="00FC656B">
        <w:rPr>
          <w:rFonts w:ascii="Times New Roman" w:hAnsi="Times New Roman"/>
          <w:bCs/>
          <w:i/>
          <w:sz w:val="28"/>
          <w:szCs w:val="28"/>
          <w:shd w:val="clear" w:color="auto" w:fill="FFFFFF"/>
          <w:lang w:val="uk-UA"/>
        </w:rPr>
        <w:lastRenderedPageBreak/>
        <w:t xml:space="preserve">можливість скористатися такою допомогою та підготували інфографіку з детальним роз’ясненням. У ній зазначено, хто має право на лікування і реабілітацію за кордоном, які документи необхідні та як проходить процедура. </w:t>
      </w:r>
      <w:r w:rsidRPr="00FC656B">
        <w:rPr>
          <w:rFonts w:ascii="Times New Roman" w:hAnsi="Times New Roman"/>
          <w:bCs/>
          <w:iCs/>
          <w:sz w:val="28"/>
          <w:szCs w:val="28"/>
          <w:shd w:val="clear" w:color="auto" w:fill="FFFFFF"/>
          <w:lang w:val="uk-UA"/>
        </w:rPr>
        <w:t xml:space="preserve">Текст: </w:t>
      </w:r>
      <w:hyperlink r:id="rId28" w:history="1">
        <w:r w:rsidRPr="00FC656B">
          <w:rPr>
            <w:rStyle w:val="a4"/>
            <w:rFonts w:ascii="Times New Roman" w:hAnsi="Times New Roman" w:cs="Times New Roman"/>
            <w:bCs/>
            <w:sz w:val="28"/>
            <w:szCs w:val="28"/>
            <w:shd w:val="clear" w:color="auto" w:fill="FFFFFF"/>
            <w:lang w:val="uk-UA"/>
          </w:rPr>
          <w:t>https://www.golos.com.ua/article/392277</w:t>
        </w:r>
      </w:hyperlink>
    </w:p>
    <w:p w14:paraId="6FD1B5FF"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t>Захист ветеранського бізнесу в умовах війни: Комітет рекомендує Верховній Раді прийняти за основу законопроєкт № 15047</w:t>
      </w:r>
      <w:r w:rsidRPr="00FC656B">
        <w:rPr>
          <w:rFonts w:ascii="Times New Roman" w:hAnsi="Times New Roman"/>
          <w:bCs/>
          <w:sz w:val="28"/>
          <w:szCs w:val="28"/>
          <w:lang w:val="uk-UA"/>
        </w:rPr>
        <w:t xml:space="preserve"> </w:t>
      </w:r>
      <w:r w:rsidRPr="00FC656B">
        <w:rPr>
          <w:rFonts w:ascii="Times New Roman" w:hAnsi="Times New Roman"/>
          <w:bCs/>
          <w:sz w:val="28"/>
          <w:szCs w:val="28"/>
          <w:shd w:val="clear" w:color="auto" w:fill="FFFFFF"/>
          <w:lang w:val="uk-UA"/>
        </w:rPr>
        <w:t xml:space="preserve">[Електронний ресурс] / Прес-служба Апарату Верхов. Ради України // Голос України. – 2026. – 29 лип. [№ 649]. – Електрон. дані. </w:t>
      </w:r>
      <w:r w:rsidRPr="00FC656B">
        <w:rPr>
          <w:rFonts w:ascii="Times New Roman" w:hAnsi="Times New Roman"/>
          <w:bCs/>
          <w:i/>
          <w:sz w:val="28"/>
          <w:szCs w:val="28"/>
          <w:shd w:val="clear" w:color="auto" w:fill="FFFFFF"/>
          <w:lang w:val="uk-UA"/>
        </w:rPr>
        <w:t xml:space="preserve">Повідомлено, що Комітет Верховної Ради України (ВР України) з питань організації державної влади, місцевого самоврядування, регіонального розвитку та містобудування рекомендував ВР України ухвалити за основу проєкт Закону про внесення змін до деяких законодавчих актів України щодо посилення захисту ветеранського підприємництва на період дії воєнного стану (реєстр. № 15047) з доопрацюванням відповідно до ст. 116 Регламенту ВР України. Головна мета документа — підтримати ветеранів, їхні родини та бізнес, який дає роботу захисникам. </w:t>
      </w:r>
      <w:r w:rsidRPr="00FC656B">
        <w:rPr>
          <w:rFonts w:ascii="Times New Roman" w:hAnsi="Times New Roman"/>
          <w:bCs/>
          <w:iCs/>
          <w:sz w:val="28"/>
          <w:szCs w:val="28"/>
          <w:shd w:val="clear" w:color="auto" w:fill="FFFFFF"/>
          <w:lang w:val="uk-UA"/>
        </w:rPr>
        <w:t xml:space="preserve">Текст: </w:t>
      </w:r>
      <w:hyperlink r:id="rId29" w:history="1">
        <w:r w:rsidRPr="00FC656B">
          <w:rPr>
            <w:rStyle w:val="a4"/>
            <w:rFonts w:ascii="Times New Roman" w:hAnsi="Times New Roman" w:cs="Times New Roman"/>
            <w:bCs/>
            <w:sz w:val="28"/>
            <w:szCs w:val="28"/>
            <w:shd w:val="clear" w:color="auto" w:fill="FFFFFF"/>
            <w:lang w:val="uk-UA"/>
          </w:rPr>
          <w:t>https://www.golos.com.ua/article/392112</w:t>
        </w:r>
      </w:hyperlink>
    </w:p>
    <w:p w14:paraId="5B3FF870" w14:textId="20D32D75" w:rsidR="00FC656B" w:rsidRPr="00FC656B" w:rsidRDefault="00FC656B" w:rsidP="00FC656B">
      <w:pPr>
        <w:pStyle w:val="a5"/>
        <w:numPr>
          <w:ilvl w:val="0"/>
          <w:numId w:val="25"/>
        </w:numPr>
        <w:spacing w:after="120" w:line="360" w:lineRule="auto"/>
        <w:ind w:left="0" w:firstLine="567"/>
        <w:jc w:val="both"/>
        <w:rPr>
          <w:rFonts w:ascii="Times New Roman" w:hAnsi="Times New Roman"/>
          <w:i/>
          <w:sz w:val="28"/>
          <w:szCs w:val="28"/>
          <w:lang w:val="uk-UA"/>
        </w:rPr>
      </w:pPr>
      <w:r w:rsidRPr="00FC656B">
        <w:rPr>
          <w:rFonts w:ascii="Times New Roman" w:hAnsi="Times New Roman"/>
          <w:b/>
          <w:sz w:val="28"/>
          <w:szCs w:val="28"/>
          <w:lang w:val="uk-UA"/>
        </w:rPr>
        <w:t>Збірник матеріалів III Міжнародної науково-практичної конференції «Науковий вимір осмислення та пошуку шляхів розвитку України: маркетинговий, економічний, фінансовий, управлінський та правовий аспекти»,  (10 березня 2026 року, м. Київ, Україна)</w:t>
      </w:r>
      <w:r w:rsidRPr="00FC656B">
        <w:rPr>
          <w:rFonts w:ascii="Times New Roman" w:hAnsi="Times New Roman"/>
          <w:sz w:val="28"/>
          <w:szCs w:val="28"/>
          <w:lang w:val="uk-UA"/>
        </w:rPr>
        <w:t xml:space="preserve"> / [за заг. ред.: Н. В. Писаренко, В. Б. Сухомлина]. — Київ : [б. в.], 2026 (Віддрук. </w:t>
      </w:r>
      <w:r w:rsidR="00E76597">
        <w:rPr>
          <w:rFonts w:ascii="Times New Roman" w:hAnsi="Times New Roman"/>
          <w:sz w:val="28"/>
          <w:szCs w:val="28"/>
          <w:lang w:val="uk-UA"/>
        </w:rPr>
        <w:br/>
      </w:r>
      <w:r w:rsidRPr="00FC656B">
        <w:rPr>
          <w:rFonts w:ascii="Times New Roman" w:hAnsi="Times New Roman"/>
          <w:sz w:val="28"/>
          <w:szCs w:val="28"/>
          <w:lang w:val="uk-UA"/>
        </w:rPr>
        <w:t xml:space="preserve">ФО-П Шпак В. Б.). — 569 с. </w:t>
      </w:r>
      <w:r w:rsidRPr="00FC656B">
        <w:rPr>
          <w:rFonts w:ascii="Times New Roman" w:hAnsi="Times New Roman"/>
          <w:b/>
          <w:i/>
          <w:sz w:val="28"/>
          <w:szCs w:val="28"/>
          <w:lang w:val="uk-UA"/>
        </w:rPr>
        <w:t>Шифр зберігання в Бібліотеці:</w:t>
      </w:r>
      <w:r w:rsidRPr="00FC656B">
        <w:rPr>
          <w:rFonts w:ascii="Times New Roman" w:hAnsi="Times New Roman"/>
          <w:sz w:val="28"/>
          <w:szCs w:val="28"/>
          <w:lang w:val="uk-UA"/>
        </w:rPr>
        <w:t xml:space="preserve"> </w:t>
      </w:r>
      <w:r w:rsidRPr="00FC656B">
        <w:rPr>
          <w:rFonts w:ascii="Times New Roman" w:hAnsi="Times New Roman"/>
          <w:b/>
          <w:i/>
          <w:sz w:val="28"/>
          <w:szCs w:val="28"/>
          <w:lang w:val="uk-UA"/>
        </w:rPr>
        <w:t xml:space="preserve">А846952 </w:t>
      </w:r>
      <w:r w:rsidRPr="00FC656B">
        <w:rPr>
          <w:rFonts w:ascii="Times New Roman" w:hAnsi="Times New Roman"/>
          <w:i/>
          <w:sz w:val="28"/>
          <w:szCs w:val="28"/>
          <w:lang w:val="uk-UA"/>
        </w:rPr>
        <w:t>Зі змісту: Реінтеграція ветеранів війни як чинник структурної стабілізації ринку праці України / Н. Самолюк, В. Дмитрієва. – С. 495-497.</w:t>
      </w:r>
    </w:p>
    <w:p w14:paraId="402AC3D1" w14:textId="6083AFA7"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rPr>
      </w:pPr>
      <w:r w:rsidRPr="00FC656B">
        <w:rPr>
          <w:rFonts w:ascii="Times New Roman" w:hAnsi="Times New Roman"/>
          <w:b/>
          <w:bCs/>
          <w:sz w:val="28"/>
          <w:szCs w:val="28"/>
          <w:lang w:eastAsia="uk-UA"/>
        </w:rPr>
        <w:t>Знась І.</w:t>
      </w:r>
      <w:r w:rsidRPr="00FC656B">
        <w:rPr>
          <w:rFonts w:ascii="Times New Roman" w:hAnsi="Times New Roman"/>
          <w:sz w:val="28"/>
          <w:szCs w:val="28"/>
          <w:lang w:eastAsia="uk-UA"/>
        </w:rPr>
        <w:t xml:space="preserve"> </w:t>
      </w:r>
      <w:r w:rsidRPr="00FC656B">
        <w:rPr>
          <w:rFonts w:ascii="Times New Roman" w:hAnsi="Times New Roman"/>
          <w:b/>
          <w:sz w:val="28"/>
          <w:szCs w:val="28"/>
          <w:lang w:eastAsia="uk-UA"/>
        </w:rPr>
        <w:t xml:space="preserve">Віталій Кім анонсував нову систему підтримки ветеранів </w:t>
      </w:r>
      <w:r w:rsidRPr="00FC656B">
        <w:rPr>
          <w:rFonts w:ascii="Times New Roman" w:hAnsi="Times New Roman"/>
          <w:sz w:val="28"/>
          <w:szCs w:val="28"/>
          <w:lang w:eastAsia="uk-UA"/>
        </w:rPr>
        <w:t xml:space="preserve">[Електронний ресурс] / Ірина Знась // Дзеркало тижня. – 2026. – </w:t>
      </w:r>
      <w:r w:rsidR="00E76597">
        <w:rPr>
          <w:rFonts w:ascii="Times New Roman" w:hAnsi="Times New Roman"/>
          <w:sz w:val="28"/>
          <w:szCs w:val="28"/>
          <w:lang w:val="uk-UA" w:eastAsia="uk-UA"/>
        </w:rPr>
        <w:br/>
      </w:r>
      <w:r w:rsidRPr="00FC656B">
        <w:rPr>
          <w:rFonts w:ascii="Times New Roman" w:hAnsi="Times New Roman"/>
          <w:sz w:val="28"/>
          <w:szCs w:val="28"/>
          <w:lang w:eastAsia="uk-UA"/>
        </w:rPr>
        <w:t xml:space="preserve">3 серп. — Електрон. дані. </w:t>
      </w:r>
      <w:r w:rsidRPr="00FC656B">
        <w:rPr>
          <w:rFonts w:ascii="Times New Roman" w:hAnsi="Times New Roman"/>
          <w:i/>
          <w:sz w:val="28"/>
          <w:szCs w:val="28"/>
          <w:lang w:eastAsia="uk-UA"/>
        </w:rPr>
        <w:t xml:space="preserve">Йдеться про новий підхід до підтримки ветеранів, який передбачає створення ветеранських спільнот і систем патронату в межах кожного роду військ. Висвітлено заяву міністра </w:t>
      </w:r>
      <w:proofErr w:type="gramStart"/>
      <w:r w:rsidRPr="00FC656B">
        <w:rPr>
          <w:rFonts w:ascii="Times New Roman" w:hAnsi="Times New Roman"/>
          <w:i/>
          <w:sz w:val="28"/>
          <w:szCs w:val="28"/>
          <w:lang w:eastAsia="uk-UA"/>
        </w:rPr>
        <w:t>у справах</w:t>
      </w:r>
      <w:proofErr w:type="gramEnd"/>
      <w:r w:rsidRPr="00FC656B">
        <w:rPr>
          <w:rFonts w:ascii="Times New Roman" w:hAnsi="Times New Roman"/>
          <w:i/>
          <w:sz w:val="28"/>
          <w:szCs w:val="28"/>
          <w:lang w:eastAsia="uk-UA"/>
        </w:rPr>
        <w:t xml:space="preserve"> ветеранів Віталія Кіма про необхідність врахування специфіки та потреб різних </w:t>
      </w:r>
      <w:r w:rsidRPr="00FC656B">
        <w:rPr>
          <w:rFonts w:ascii="Times New Roman" w:hAnsi="Times New Roman"/>
          <w:i/>
          <w:sz w:val="28"/>
          <w:szCs w:val="28"/>
          <w:lang w:eastAsia="uk-UA"/>
        </w:rPr>
        <w:lastRenderedPageBreak/>
        <w:t xml:space="preserve">військових формувань під час розроблення ветеранської політики. Розглянуто питання лікування, реабілітації, психологічної допомоги, працевлаштування, житлового забезпечення та підтримки родин військовослужбовців, порушені під час зустрічі з представниками Десантно-штурмових військ. Наголошено на суспільній дискусії щодо призначення нового очільника Міністерства </w:t>
      </w:r>
      <w:proofErr w:type="gramStart"/>
      <w:r w:rsidRPr="00FC656B">
        <w:rPr>
          <w:rFonts w:ascii="Times New Roman" w:hAnsi="Times New Roman"/>
          <w:i/>
          <w:sz w:val="28"/>
          <w:szCs w:val="28"/>
          <w:lang w:eastAsia="uk-UA"/>
        </w:rPr>
        <w:t>у справах</w:t>
      </w:r>
      <w:proofErr w:type="gramEnd"/>
      <w:r w:rsidRPr="00FC656B">
        <w:rPr>
          <w:rFonts w:ascii="Times New Roman" w:hAnsi="Times New Roman"/>
          <w:i/>
          <w:sz w:val="28"/>
          <w:szCs w:val="28"/>
          <w:lang w:eastAsia="uk-UA"/>
        </w:rPr>
        <w:t xml:space="preserve"> ветеранів і важливості формування ефективної системи супроводу ветеранів.</w:t>
      </w:r>
      <w:r w:rsidRPr="00FC656B">
        <w:rPr>
          <w:rFonts w:ascii="Times New Roman" w:hAnsi="Times New Roman"/>
          <w:sz w:val="28"/>
          <w:szCs w:val="28"/>
          <w:lang w:eastAsia="uk-UA"/>
        </w:rPr>
        <w:t xml:space="preserve"> Текст: </w:t>
      </w:r>
      <w:hyperlink r:id="rId30" w:history="1">
        <w:r w:rsidRPr="00FC656B">
          <w:rPr>
            <w:rStyle w:val="a4"/>
            <w:rFonts w:ascii="Times New Roman" w:hAnsi="Times New Roman" w:cs="Times New Roman"/>
            <w:sz w:val="28"/>
            <w:szCs w:val="28"/>
          </w:rPr>
          <w:t>https://zn.ua/ukr/POLITICS/vitalij-kim-anonsuvav-novu-sistemu-pidtrimki-veteraniv-.html</w:t>
        </w:r>
      </w:hyperlink>
    </w:p>
    <w:p w14:paraId="43A70EAE" w14:textId="7226EC8F"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t xml:space="preserve">З'ясовували, як ветеранам здобути освіту, пройти професійну підготовку, отримати гідну роботу, започаткувати власну справу </w:t>
      </w:r>
      <w:r w:rsidRPr="00FC656B">
        <w:rPr>
          <w:rFonts w:ascii="Times New Roman" w:hAnsi="Times New Roman"/>
          <w:sz w:val="28"/>
          <w:szCs w:val="28"/>
          <w:shd w:val="clear" w:color="auto" w:fill="FFFFFF"/>
          <w:lang w:val="uk-UA"/>
        </w:rPr>
        <w:t>[Електронний ресурс]</w:t>
      </w:r>
      <w:r w:rsidRPr="00FC656B">
        <w:rPr>
          <w:rFonts w:ascii="Times New Roman" w:hAnsi="Times New Roman"/>
          <w:iCs/>
          <w:sz w:val="28"/>
          <w:szCs w:val="28"/>
          <w:shd w:val="clear" w:color="auto" w:fill="FFFFFF"/>
          <w:lang w:val="uk-UA"/>
        </w:rPr>
        <w:t xml:space="preserve"> / Прес-служба Апарату Верхов. Ради України // Голос України. – 2026. – 5 серп. [№ 654]. – Електрон. дані.</w:t>
      </w:r>
      <w:r w:rsidRPr="00FC656B">
        <w:rPr>
          <w:rFonts w:ascii="Times New Roman" w:hAnsi="Times New Roman"/>
          <w:b/>
          <w:iCs/>
          <w:sz w:val="28"/>
          <w:szCs w:val="28"/>
          <w:shd w:val="clear" w:color="auto" w:fill="FFFFFF"/>
          <w:lang w:val="uk-UA"/>
        </w:rPr>
        <w:t xml:space="preserve"> </w:t>
      </w:r>
      <w:r w:rsidRPr="00FC656B">
        <w:rPr>
          <w:rFonts w:ascii="Times New Roman" w:hAnsi="Times New Roman"/>
          <w:bCs/>
          <w:i/>
          <w:sz w:val="28"/>
          <w:szCs w:val="28"/>
          <w:shd w:val="clear" w:color="auto" w:fill="FFFFFF"/>
          <w:lang w:val="uk-UA"/>
        </w:rPr>
        <w:t xml:space="preserve">Повідомлено, що в Ужгороді відбулося засідання круглого столу, під час якого обговорили забезпечення ветеранів можливістю здобути освіту, пройти професійну підготовку, отримати гідну роботу або започаткувати власну справу. Захід відбувся під головуванням голови підкомітету з питань соціального захисту прав ветеранів Комітету Верховної Ради України (ВР України) з питань соціальної політики та захисту прав ветеранів Анатолія Остапенка. Окрему увагу під час засідання учасники приділили удосконаленню механізмів професійної перепідготовки, розширенню програм зайнятості, розвитку грантової підтримки ветеранського підприємництва, посиленню співпраці держави, бізнесу і громадянського суспільства та формуванню ефективної системи економічної реінтеграції ветеранів у цивільне життя. Зосередилися на структурних недоліках системи державного управління, фрагментарному та ситуативному оновленню застарілого законодавства, а також недостатності суспільних ініціатив, спрямованих на сприяння реінтеграції ветеранів війни. </w:t>
      </w:r>
      <w:r w:rsidRPr="00FC656B">
        <w:rPr>
          <w:rFonts w:ascii="Times New Roman" w:hAnsi="Times New Roman"/>
          <w:bCs/>
          <w:iCs/>
          <w:sz w:val="28"/>
          <w:szCs w:val="28"/>
          <w:shd w:val="clear" w:color="auto" w:fill="FFFFFF"/>
          <w:lang w:val="uk-UA"/>
        </w:rPr>
        <w:t xml:space="preserve">Текст: </w:t>
      </w:r>
      <w:hyperlink r:id="rId31" w:history="1">
        <w:r w:rsidRPr="00FC656B">
          <w:rPr>
            <w:rStyle w:val="a4"/>
            <w:rFonts w:ascii="Times New Roman" w:hAnsi="Times New Roman" w:cs="Times New Roman"/>
            <w:bCs/>
            <w:sz w:val="28"/>
            <w:szCs w:val="28"/>
            <w:shd w:val="clear" w:color="auto" w:fill="FFFFFF"/>
            <w:lang w:val="uk-UA"/>
          </w:rPr>
          <w:t>https://www.golos.com.ua/article/392175</w:t>
        </w:r>
      </w:hyperlink>
    </w:p>
    <w:p w14:paraId="7AEAF64F" w14:textId="36F69334"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lang w:val="uk-UA"/>
        </w:rPr>
      </w:pPr>
      <w:r w:rsidRPr="00FC656B">
        <w:rPr>
          <w:rFonts w:ascii="Times New Roman" w:hAnsi="Times New Roman"/>
          <w:b/>
          <w:sz w:val="28"/>
          <w:szCs w:val="28"/>
          <w:lang w:val="uk-UA"/>
        </w:rPr>
        <w:t xml:space="preserve">Катишев К. Україна повернула з полону понад </w:t>
      </w:r>
      <w:r w:rsidR="00E76597">
        <w:rPr>
          <w:rFonts w:ascii="Times New Roman" w:hAnsi="Times New Roman"/>
          <w:b/>
          <w:sz w:val="28"/>
          <w:szCs w:val="28"/>
          <w:lang w:val="uk-UA"/>
        </w:rPr>
        <w:br/>
      </w:r>
      <w:r w:rsidRPr="00FC656B">
        <w:rPr>
          <w:rFonts w:ascii="Times New Roman" w:hAnsi="Times New Roman"/>
          <w:b/>
          <w:sz w:val="28"/>
          <w:szCs w:val="28"/>
          <w:lang w:val="uk-UA"/>
        </w:rPr>
        <w:t>100 військових</w:t>
      </w:r>
      <w:r w:rsidRPr="00FC656B">
        <w:rPr>
          <w:rFonts w:ascii="Times New Roman" w:hAnsi="Times New Roman"/>
          <w:sz w:val="28"/>
          <w:szCs w:val="28"/>
          <w:lang w:val="uk-UA"/>
        </w:rPr>
        <w:t xml:space="preserve"> [Електронний ресурс] / Костянтин Катишев // Korrespondent.net : [вебсайт]. – 2026. – 19 серп. — Електрон. дані. </w:t>
      </w:r>
      <w:r w:rsidRPr="00FC656B">
        <w:rPr>
          <w:rFonts w:ascii="Times New Roman" w:hAnsi="Times New Roman"/>
          <w:i/>
          <w:sz w:val="28"/>
          <w:szCs w:val="28"/>
          <w:lang w:val="uk-UA"/>
        </w:rPr>
        <w:t xml:space="preserve">Як повідомив </w:t>
      </w:r>
      <w:r w:rsidRPr="00FC656B">
        <w:rPr>
          <w:rFonts w:ascii="Times New Roman" w:hAnsi="Times New Roman"/>
          <w:i/>
          <w:sz w:val="28"/>
          <w:szCs w:val="28"/>
          <w:lang w:val="uk-UA"/>
        </w:rPr>
        <w:lastRenderedPageBreak/>
        <w:t xml:space="preserve">Координаційний штаб з питань поводження з військовополоненими (КШППВ), 19.08.2026 Україна та РФ провели черговий обмін полоненими: додому повернулись 103 українці – усі військові. Вони захищали Україну на Луганському, Донецькому, Харківському, Запорізькому, Херсонському, Дніпропетровському та Сумському напрямках. Більшість звільнених воїнів мають поранення та тяжкі захворювання. У КШППВ запевнили, що всі звільнені пройдуть повний медичний огляд, отримають допомогу з фізичної та психологічної реабілітації, а також усі передбачені державою виплати. Україна забезпечить реінтеграцію героїв до суспільства після тривалої ізоляції. </w:t>
      </w:r>
      <w:r w:rsidRPr="00FC656B">
        <w:rPr>
          <w:rFonts w:ascii="Times New Roman" w:hAnsi="Times New Roman"/>
          <w:sz w:val="28"/>
          <w:szCs w:val="28"/>
          <w:lang w:val="uk-UA"/>
        </w:rPr>
        <w:t xml:space="preserve">Текст: </w:t>
      </w:r>
      <w:hyperlink r:id="rId32" w:history="1">
        <w:r w:rsidRPr="00FC656B">
          <w:rPr>
            <w:rStyle w:val="a4"/>
            <w:rFonts w:ascii="Times New Roman" w:eastAsiaTheme="majorEastAsia" w:hAnsi="Times New Roman" w:cs="Times New Roman"/>
            <w:sz w:val="28"/>
            <w:szCs w:val="28"/>
            <w:lang w:val="uk-UA"/>
          </w:rPr>
          <w:t>https://ua.korrespondent.net/ukraine/4904277-ukraina-povernula-z-polonu-ponad-100-viiskovykh</w:t>
        </w:r>
      </w:hyperlink>
    </w:p>
    <w:p w14:paraId="22F83162"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lang w:val="uk-UA"/>
        </w:rPr>
      </w:pPr>
      <w:r w:rsidRPr="00FC656B">
        <w:rPr>
          <w:rFonts w:ascii="Times New Roman" w:hAnsi="Times New Roman"/>
          <w:b/>
          <w:sz w:val="28"/>
          <w:szCs w:val="28"/>
          <w:lang w:val="uk-UA"/>
        </w:rPr>
        <w:t>Києво-Печерській Лаврі представили нове об’єднання бойових підрозділів — Християнський корпус</w:t>
      </w:r>
      <w:r w:rsidRPr="00FC656B">
        <w:rPr>
          <w:rFonts w:ascii="Times New Roman" w:hAnsi="Times New Roman"/>
          <w:sz w:val="28"/>
          <w:szCs w:val="28"/>
          <w:lang w:val="uk-UA"/>
        </w:rPr>
        <w:t xml:space="preserve"> [Електронний ресурс] // Korrespondent.net : [вебсайт]. – 2026. – 28 лип. — Електрон. дані. </w:t>
      </w:r>
      <w:r w:rsidRPr="00FC656B">
        <w:rPr>
          <w:rFonts w:ascii="Times New Roman" w:hAnsi="Times New Roman"/>
          <w:i/>
          <w:sz w:val="28"/>
          <w:szCs w:val="28"/>
          <w:lang w:val="uk-UA"/>
        </w:rPr>
        <w:t xml:space="preserve">Вказано, що у Трапезному храмі Києво-Печерської лаври відбулася презентація Християнського корпусу — об’єднання бойових підрозділів Сил оборони України, які проголосили християнські цінності основою своєї діяльності та світогляду. Зазначено, що до складу «Християнського корпусу» увійшли батальйон «Братство», спецпідрозділ «Стугна», тактична група «Реванш», підрозділ «Традиція і Порядок», підрозділ активних дій «Рота Ісуса Христа», «Братство дронів», підрозділ «Білоруських добровольців», 6-ий загін спеціального призначення у складі «Спецпідрозділу Тимура» та інші бойові підрозділи Сил оборони України. Головним цивільним партнером Корпусу є Благодійний фонд молодіжної ініціативи «Надія». За словами учасників події, головними цінностями для військових Корпусу є любов до Бога, любов до ближнього, братерство, служіння і честь. На заході презентували й конкретні гуманітарні та соціальні проєкти, які Корпус планує реалізувати найближчим часом. Серед них: служба оперативної юридичної допомоги, законодавчі ініціативи щодо працевлаштування ветеранів і посилення відповідальності за корупцію під час війни, мережа регіональних </w:t>
      </w:r>
      <w:r w:rsidRPr="00FC656B">
        <w:rPr>
          <w:rFonts w:ascii="Times New Roman" w:hAnsi="Times New Roman"/>
          <w:i/>
          <w:sz w:val="28"/>
          <w:szCs w:val="28"/>
          <w:lang w:val="uk-UA"/>
        </w:rPr>
        <w:lastRenderedPageBreak/>
        <w:t>представництв, навчальні курси для молоді та медичні проєкти.</w:t>
      </w:r>
      <w:r w:rsidRPr="00FC656B">
        <w:rPr>
          <w:rFonts w:ascii="Times New Roman" w:hAnsi="Times New Roman"/>
          <w:sz w:val="28"/>
          <w:szCs w:val="28"/>
          <w:lang w:val="uk-UA"/>
        </w:rPr>
        <w:t xml:space="preserve"> Текст: </w:t>
      </w:r>
      <w:hyperlink r:id="rId33" w:history="1">
        <w:r w:rsidRPr="00FC656B">
          <w:rPr>
            <w:rStyle w:val="a4"/>
            <w:rFonts w:ascii="Times New Roman" w:hAnsi="Times New Roman" w:cs="Times New Roman"/>
            <w:sz w:val="28"/>
            <w:szCs w:val="28"/>
            <w:lang w:val="uk-UA"/>
          </w:rPr>
          <w:t>https://ua.korrespondent.net/ukraine/comunity/4897941-kyievo-pecherskii-lavri-predstavyly-nove-obiednannia-boiovykh-pidrozdiliv-khrystyianskyi-korpus</w:t>
        </w:r>
      </w:hyperlink>
    </w:p>
    <w:p w14:paraId="268B39AC" w14:textId="03B0586D"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lang w:val="uk-UA"/>
        </w:rPr>
      </w:pPr>
      <w:r w:rsidRPr="00296B94">
        <w:rPr>
          <w:rFonts w:ascii="Times New Roman" w:hAnsi="Times New Roman"/>
          <w:b/>
          <w:bCs/>
          <w:color w:val="222222"/>
          <w:sz w:val="28"/>
          <w:szCs w:val="28"/>
          <w:lang w:val="uk-UA"/>
        </w:rPr>
        <w:t xml:space="preserve">Кіріна Л. І. Правове забезпечення здоров’я учасників бойових дій в системі резільєнтності міст </w:t>
      </w:r>
      <w:r w:rsidRPr="00296B94">
        <w:rPr>
          <w:rFonts w:ascii="Times New Roman" w:hAnsi="Times New Roman"/>
          <w:color w:val="222222"/>
          <w:sz w:val="28"/>
          <w:szCs w:val="28"/>
          <w:lang w:val="uk-UA"/>
        </w:rPr>
        <w:t xml:space="preserve">[Електронний ресурс] / Л. І. Кіріна // Наук. вісн. </w:t>
      </w:r>
      <w:r w:rsidRPr="00FC656B">
        <w:rPr>
          <w:rFonts w:ascii="Times New Roman" w:hAnsi="Times New Roman"/>
          <w:color w:val="222222"/>
          <w:sz w:val="28"/>
          <w:szCs w:val="28"/>
        </w:rPr>
        <w:t xml:space="preserve">Ужгород. нац. ун-ту. </w:t>
      </w:r>
      <w:proofErr w:type="gramStart"/>
      <w:r w:rsidRPr="00FC656B">
        <w:rPr>
          <w:rFonts w:ascii="Times New Roman" w:hAnsi="Times New Roman"/>
          <w:color w:val="222222"/>
          <w:sz w:val="28"/>
          <w:szCs w:val="28"/>
        </w:rPr>
        <w:t>Серія :</w:t>
      </w:r>
      <w:proofErr w:type="gramEnd"/>
      <w:r w:rsidRPr="00FC656B">
        <w:rPr>
          <w:rFonts w:ascii="Times New Roman" w:hAnsi="Times New Roman"/>
          <w:color w:val="222222"/>
          <w:sz w:val="28"/>
          <w:szCs w:val="28"/>
        </w:rPr>
        <w:t xml:space="preserve"> Право : зб. наук. пр. – Ужгород, 2026. – </w:t>
      </w:r>
      <w:r w:rsidR="00BF1D66">
        <w:rPr>
          <w:rFonts w:ascii="Times New Roman" w:hAnsi="Times New Roman"/>
          <w:color w:val="222222"/>
          <w:sz w:val="28"/>
          <w:szCs w:val="28"/>
          <w:lang w:val="uk-UA"/>
        </w:rPr>
        <w:br/>
      </w:r>
      <w:r w:rsidRPr="00FC656B">
        <w:rPr>
          <w:rFonts w:ascii="Times New Roman" w:hAnsi="Times New Roman"/>
          <w:color w:val="222222"/>
          <w:sz w:val="28"/>
          <w:szCs w:val="28"/>
        </w:rPr>
        <w:t xml:space="preserve">№ 93, т. 2. – С. 45-54. </w:t>
      </w:r>
      <w:r w:rsidRPr="00FC656B">
        <w:rPr>
          <w:rFonts w:ascii="Times New Roman" w:hAnsi="Times New Roman"/>
          <w:i/>
          <w:iCs/>
          <w:color w:val="222222"/>
          <w:sz w:val="28"/>
          <w:szCs w:val="28"/>
        </w:rPr>
        <w:t>Обґрунтовано значення медичного, психологічного, соціального, інфраструктурного та економічного забезпечення ветеранів як важливих складових підвищення стійкості міських громад до сучасних викликів і загроз. Проаналізовано законодавчі акти, що регулюють відносини у сфері забезпечення здоров’я учасників бойових дій, та встановлено переважання норм законодавства про оборону і соціальний захист за недостатньої системності медичного та фармацевтичного регулювання. Систематизовано стратегічно-концептуальні й поточно-експериментальні підзаконні механізми правового забезпечення охорони здоров’я ветеранів і визначено їх роль у процесах соціальної адаптації й зміцнення резільєнтності міст.</w:t>
      </w:r>
      <w:r w:rsidRPr="00FC656B">
        <w:rPr>
          <w:rFonts w:ascii="Times New Roman" w:hAnsi="Times New Roman"/>
          <w:color w:val="222222"/>
          <w:sz w:val="28"/>
          <w:szCs w:val="28"/>
        </w:rPr>
        <w:t xml:space="preserve"> Текст: </w:t>
      </w:r>
      <w:hyperlink r:id="rId34" w:tgtFrame="_blank" w:history="1">
        <w:r w:rsidRPr="00FC656B">
          <w:rPr>
            <w:rStyle w:val="a4"/>
            <w:rFonts w:ascii="Times New Roman" w:hAnsi="Times New Roman" w:cs="Times New Roman"/>
            <w:color w:val="0563C1"/>
            <w:sz w:val="28"/>
            <w:szCs w:val="28"/>
          </w:rPr>
          <w:t>https://visnyk-juris-uzhnu.com/wp-content/uploads/2026/03/7-1.pdf</w:t>
        </w:r>
      </w:hyperlink>
    </w:p>
    <w:p w14:paraId="46303062" w14:textId="5D26204A"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lang w:eastAsia="uk-UA"/>
        </w:rPr>
      </w:pPr>
      <w:r w:rsidRPr="00FC656B">
        <w:rPr>
          <w:rFonts w:ascii="Times New Roman" w:hAnsi="Times New Roman"/>
          <w:b/>
          <w:bCs/>
          <w:sz w:val="28"/>
          <w:szCs w:val="28"/>
        </w:rPr>
        <w:t>Комітет ВР схвалив законопроєкт про медичну допомогу, реабілітацію та протезування захисників України</w:t>
      </w:r>
      <w:r w:rsidRPr="00FC656B">
        <w:rPr>
          <w:rFonts w:ascii="Times New Roman" w:hAnsi="Times New Roman"/>
          <w:sz w:val="28"/>
          <w:szCs w:val="28"/>
        </w:rPr>
        <w:t xml:space="preserve"> [Електронний ресурс] // Юрид. практика. – 2026. – 11 серп. – Електрон. дані. </w:t>
      </w:r>
      <w:r w:rsidRPr="00FC656B">
        <w:rPr>
          <w:rFonts w:ascii="Times New Roman" w:hAnsi="Times New Roman"/>
          <w:i/>
          <w:iCs/>
          <w:sz w:val="28"/>
          <w:szCs w:val="28"/>
        </w:rPr>
        <w:t>Йдеться про розгляд Комітетом Верховної Ради України (ВР України) з питань соціальної політики та захисту прав ветеранів законопроєкту №</w:t>
      </w:r>
      <w:r w:rsidR="00BF1D66">
        <w:rPr>
          <w:rFonts w:ascii="Times New Roman" w:hAnsi="Times New Roman"/>
          <w:i/>
          <w:iCs/>
          <w:sz w:val="28"/>
          <w:szCs w:val="28"/>
          <w:lang w:val="uk-UA"/>
        </w:rPr>
        <w:t xml:space="preserve"> </w:t>
      </w:r>
      <w:r w:rsidRPr="00FC656B">
        <w:rPr>
          <w:rFonts w:ascii="Times New Roman" w:hAnsi="Times New Roman"/>
          <w:i/>
          <w:iCs/>
          <w:sz w:val="28"/>
          <w:szCs w:val="28"/>
        </w:rPr>
        <w:t xml:space="preserve">13704-д щодо забезпечення права військовослужбовців, ветеранів </w:t>
      </w:r>
      <w:r w:rsidR="00BF1D66">
        <w:rPr>
          <w:rFonts w:ascii="Times New Roman" w:hAnsi="Times New Roman"/>
          <w:i/>
          <w:iCs/>
          <w:sz w:val="28"/>
          <w:szCs w:val="28"/>
          <w:lang w:val="uk-UA"/>
        </w:rPr>
        <w:t>і</w:t>
      </w:r>
      <w:r w:rsidRPr="00FC656B">
        <w:rPr>
          <w:rFonts w:ascii="Times New Roman" w:hAnsi="Times New Roman"/>
          <w:i/>
          <w:iCs/>
          <w:sz w:val="28"/>
          <w:szCs w:val="28"/>
        </w:rPr>
        <w:t xml:space="preserve"> звільнених з полону військовополонених на належну медичну допомогу, реабілітацію та протезування. Окреслено ключові норми проєкту, який передбачає комплексне врегулювання питань лікування, реабілітації та матеріального забезпечення захисників України. За результатами розгляду Комітет схвалив текст порівняльної таблиці до законопроєкту з пропозиціями та поправками народних депутатів України, а також рекомендував парламенту прийняти законопроєкт у другому читанні та в цілому з необхідними техніко-</w:t>
      </w:r>
      <w:r w:rsidRPr="00FC656B">
        <w:rPr>
          <w:rFonts w:ascii="Times New Roman" w:hAnsi="Times New Roman"/>
          <w:i/>
          <w:iCs/>
          <w:sz w:val="28"/>
          <w:szCs w:val="28"/>
        </w:rPr>
        <w:lastRenderedPageBreak/>
        <w:t>юридичними правками.</w:t>
      </w:r>
      <w:r w:rsidRPr="00FC656B">
        <w:rPr>
          <w:rFonts w:ascii="Times New Roman" w:hAnsi="Times New Roman"/>
          <w:sz w:val="28"/>
          <w:szCs w:val="28"/>
        </w:rPr>
        <w:t xml:space="preserve"> Текст: </w:t>
      </w:r>
      <w:hyperlink r:id="rId35" w:tgtFrame="_blank" w:history="1">
        <w:r w:rsidRPr="00FC656B">
          <w:rPr>
            <w:rStyle w:val="a4"/>
            <w:rFonts w:ascii="Times New Roman" w:hAnsi="Times New Roman" w:cs="Times New Roman"/>
            <w:sz w:val="28"/>
            <w:szCs w:val="28"/>
          </w:rPr>
          <w:t>https://pravo.ua/komitet-vr-skhvalyv-zakonoproiekt-pro-medychnu-dopomohu-reabilitatsiiu-ta-protezuvannia-zakhysnykiv-ukrainy/</w:t>
        </w:r>
      </w:hyperlink>
      <w:r w:rsidRPr="00FC656B">
        <w:rPr>
          <w:rFonts w:ascii="Times New Roman" w:hAnsi="Times New Roman"/>
          <w:sz w:val="28"/>
          <w:szCs w:val="28"/>
        </w:rPr>
        <w:t xml:space="preserve"> </w:t>
      </w:r>
    </w:p>
    <w:p w14:paraId="41BD0295"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t xml:space="preserve">Комітет заслухав доповідь Рахункової палати про інститут помічника ветерана </w:t>
      </w:r>
      <w:r w:rsidRPr="00FC656B">
        <w:rPr>
          <w:rFonts w:ascii="Times New Roman" w:hAnsi="Times New Roman"/>
          <w:sz w:val="28"/>
          <w:szCs w:val="28"/>
          <w:shd w:val="clear" w:color="auto" w:fill="FFFFFF"/>
          <w:lang w:val="uk-UA"/>
        </w:rPr>
        <w:t>[Електронний ресурс]</w:t>
      </w:r>
      <w:r w:rsidRPr="00FC656B">
        <w:rPr>
          <w:rFonts w:ascii="Times New Roman" w:hAnsi="Times New Roman"/>
          <w:iCs/>
          <w:sz w:val="28"/>
          <w:szCs w:val="28"/>
          <w:shd w:val="clear" w:color="auto" w:fill="FFFFFF"/>
          <w:lang w:val="uk-UA"/>
        </w:rPr>
        <w:t xml:space="preserve"> / Прес-служба Апарату Верхов. Ради України // Голос України. – 2026. – 14 серп. [№ 661]. – Електрон. дані.</w:t>
      </w:r>
      <w:r w:rsidRPr="00FC656B">
        <w:rPr>
          <w:rFonts w:ascii="Times New Roman" w:hAnsi="Times New Roman"/>
          <w:b/>
          <w:iCs/>
          <w:sz w:val="28"/>
          <w:szCs w:val="28"/>
          <w:shd w:val="clear" w:color="auto" w:fill="FFFFFF"/>
          <w:lang w:val="uk-UA"/>
        </w:rPr>
        <w:t xml:space="preserve"> </w:t>
      </w:r>
      <w:r w:rsidRPr="00FC656B">
        <w:rPr>
          <w:rFonts w:ascii="Times New Roman" w:hAnsi="Times New Roman"/>
          <w:bCs/>
          <w:i/>
          <w:sz w:val="28"/>
          <w:szCs w:val="28"/>
          <w:shd w:val="clear" w:color="auto" w:fill="FFFFFF"/>
          <w:lang w:val="uk-UA"/>
        </w:rPr>
        <w:t xml:space="preserve">Подано інформацію, що 13 серпня члени Комітету Верховної Ради України (ВР України) з питань соціальної політики та захисту прав ветеранів, здійснюючи контрольну функцію, заслухали доповідь Голови Рахункової палати України Ольги Піщанської щодо Звіту Рахункової палати «Інститут помічника ветерана: підтримка та реінтеграція ветеранів до мирного життя» та взяли до відома заслухану інформацію. Зазначено, що предметом аудиту стали, зокрема, державне планування та масштабування діяльності фахівців із супроводу; нормативно-правове врегулювання процедур, термінів, умов і вимог до документації; використання бюджетних коштів, у тому числі субвенції з державного бюджету місцевим бюджетам; кадрове забезпечення, облаштування робочих місць, цифрові інструменти підтримки; система моніторингу, звітності та функціонування Єдиного державного реєстру ветеранів війни («е-Ветеран»). </w:t>
      </w:r>
      <w:r w:rsidRPr="00FC656B">
        <w:rPr>
          <w:rFonts w:ascii="Times New Roman" w:hAnsi="Times New Roman"/>
          <w:bCs/>
          <w:iCs/>
          <w:sz w:val="28"/>
          <w:szCs w:val="28"/>
          <w:shd w:val="clear" w:color="auto" w:fill="FFFFFF"/>
          <w:lang w:val="uk-UA"/>
        </w:rPr>
        <w:t xml:space="preserve">Текст: </w:t>
      </w:r>
      <w:hyperlink r:id="rId36" w:history="1">
        <w:r w:rsidRPr="00FC656B">
          <w:rPr>
            <w:rStyle w:val="a4"/>
            <w:rFonts w:ascii="Times New Roman" w:hAnsi="Times New Roman" w:cs="Times New Roman"/>
            <w:bCs/>
            <w:sz w:val="28"/>
            <w:szCs w:val="28"/>
            <w:shd w:val="clear" w:color="auto" w:fill="FFFFFF"/>
            <w:lang w:val="uk-UA"/>
          </w:rPr>
          <w:t>https://www.golos.com.ua/article/392267</w:t>
        </w:r>
      </w:hyperlink>
    </w:p>
    <w:p w14:paraId="0B18E5F3" w14:textId="09D0CF20"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t xml:space="preserve">Комітет розглянув проєкти щодо лісів, соціального підприємництва та підтримки військових </w:t>
      </w:r>
      <w:r w:rsidRPr="00FC656B">
        <w:rPr>
          <w:rFonts w:ascii="Times New Roman" w:hAnsi="Times New Roman"/>
          <w:bCs/>
          <w:iCs/>
          <w:sz w:val="28"/>
          <w:szCs w:val="28"/>
          <w:shd w:val="clear" w:color="auto" w:fill="FFFFFF"/>
          <w:lang w:val="uk-UA"/>
        </w:rPr>
        <w:t>[Електронний ресурс] / Прес-служба Апарату Верхов. Ради України // Голос України. – 2026. – 30 лип.</w:t>
      </w:r>
      <w:r w:rsidR="00BF1D66">
        <w:rPr>
          <w:rFonts w:ascii="Times New Roman" w:hAnsi="Times New Roman"/>
          <w:bCs/>
          <w:iCs/>
          <w:sz w:val="28"/>
          <w:szCs w:val="28"/>
          <w:shd w:val="clear" w:color="auto" w:fill="FFFFFF"/>
          <w:lang w:val="uk-UA"/>
        </w:rPr>
        <w:br/>
      </w:r>
      <w:r w:rsidRPr="00FC656B">
        <w:rPr>
          <w:rFonts w:ascii="Times New Roman" w:hAnsi="Times New Roman"/>
          <w:bCs/>
          <w:iCs/>
          <w:sz w:val="28"/>
          <w:szCs w:val="28"/>
          <w:shd w:val="clear" w:color="auto" w:fill="FFFFFF"/>
          <w:lang w:val="uk-UA"/>
        </w:rPr>
        <w:t xml:space="preserve"> [№ 650]. – Електрон. дані.</w:t>
      </w:r>
      <w:r w:rsidRPr="00FC656B">
        <w:rPr>
          <w:rFonts w:ascii="Times New Roman" w:hAnsi="Times New Roman"/>
          <w:b/>
          <w:iCs/>
          <w:sz w:val="28"/>
          <w:szCs w:val="28"/>
          <w:shd w:val="clear" w:color="auto" w:fill="FFFFFF"/>
          <w:lang w:val="uk-UA"/>
        </w:rPr>
        <w:t xml:space="preserve"> </w:t>
      </w:r>
      <w:r w:rsidRPr="00FC656B">
        <w:rPr>
          <w:rFonts w:ascii="Times New Roman" w:hAnsi="Times New Roman"/>
          <w:bCs/>
          <w:i/>
          <w:sz w:val="28"/>
          <w:szCs w:val="28"/>
          <w:shd w:val="clear" w:color="auto" w:fill="FFFFFF"/>
          <w:lang w:val="uk-UA"/>
        </w:rPr>
        <w:t xml:space="preserve">Подано інформацію, що 29 липня відбулося чергове засідання Комітету Верховної Ради України (ВР України) з питань інтеграції України до ЄС, під час якого народні депутати розглянули низку законопроєктів, що належать до пріоритетних сфер адаптації законодавства України до законодавства Європейського Союзу (ЄС), регулюються нормами і принципами СОТ і стосуються зобов’язань України в межах Ради Європи та Угоди про асоціацію з ЄС. Комітет, зокрема, розглянув проєкт Закону про внесення змін до деяких законів України щодо </w:t>
      </w:r>
      <w:r w:rsidRPr="00FC656B">
        <w:rPr>
          <w:rFonts w:ascii="Times New Roman" w:hAnsi="Times New Roman"/>
          <w:bCs/>
          <w:i/>
          <w:sz w:val="28"/>
          <w:szCs w:val="28"/>
          <w:shd w:val="clear" w:color="auto" w:fill="FFFFFF"/>
          <w:lang w:val="uk-UA"/>
        </w:rPr>
        <w:lastRenderedPageBreak/>
        <w:t xml:space="preserve">забезпечення права військовослужбовців, ветеранів </w:t>
      </w:r>
      <w:r w:rsidR="00BF1D66">
        <w:rPr>
          <w:rFonts w:ascii="Times New Roman" w:hAnsi="Times New Roman"/>
          <w:bCs/>
          <w:i/>
          <w:sz w:val="28"/>
          <w:szCs w:val="28"/>
          <w:shd w:val="clear" w:color="auto" w:fill="FFFFFF"/>
          <w:lang w:val="uk-UA"/>
        </w:rPr>
        <w:t>і</w:t>
      </w:r>
      <w:r w:rsidRPr="00FC656B">
        <w:rPr>
          <w:rFonts w:ascii="Times New Roman" w:hAnsi="Times New Roman"/>
          <w:bCs/>
          <w:i/>
          <w:sz w:val="28"/>
          <w:szCs w:val="28"/>
          <w:shd w:val="clear" w:color="auto" w:fill="FFFFFF"/>
          <w:lang w:val="uk-UA"/>
        </w:rPr>
        <w:t xml:space="preserve"> військовополонених, яких звільнено з полону, на належну медичну допомогу, реабілітацію, протезування (реєстр. № 13704-д). Документ спрямований на створення цілісної системи правових і фінансових гарантій для військовослужбовців, ветеранів та осіб, звільнених з полону, яка забезпечить реальне, а не декларативне право на належне лікування, реабілітацію та протезування. Законопроєкт спрямований на законодавче закріплення принципу повного державного фінансування лікування та реабілітації. </w:t>
      </w:r>
      <w:r w:rsidRPr="00FC656B">
        <w:rPr>
          <w:rFonts w:ascii="Times New Roman" w:hAnsi="Times New Roman"/>
          <w:bCs/>
          <w:iCs/>
          <w:sz w:val="28"/>
          <w:szCs w:val="28"/>
          <w:shd w:val="clear" w:color="auto" w:fill="FFFFFF"/>
          <w:lang w:val="uk-UA"/>
        </w:rPr>
        <w:t xml:space="preserve">Текст: </w:t>
      </w:r>
      <w:hyperlink r:id="rId37" w:history="1">
        <w:r w:rsidRPr="00FC656B">
          <w:rPr>
            <w:rStyle w:val="a4"/>
            <w:rFonts w:ascii="Times New Roman" w:hAnsi="Times New Roman" w:cs="Times New Roman"/>
            <w:bCs/>
            <w:sz w:val="28"/>
            <w:szCs w:val="28"/>
            <w:shd w:val="clear" w:color="auto" w:fill="FFFFFF"/>
            <w:lang w:val="uk-UA"/>
          </w:rPr>
          <w:t>https://www.golos.com.ua/article/392125</w:t>
        </w:r>
      </w:hyperlink>
    </w:p>
    <w:p w14:paraId="553A4A42"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lang w:val="uk-UA"/>
        </w:rPr>
      </w:pPr>
      <w:r w:rsidRPr="00FC656B">
        <w:rPr>
          <w:rFonts w:ascii="Times New Roman" w:hAnsi="Times New Roman"/>
          <w:b/>
          <w:bCs/>
          <w:sz w:val="28"/>
          <w:szCs w:val="28"/>
          <w:lang w:val="uk-UA"/>
        </w:rPr>
        <w:t>Комнатний С. Виселити не можна залишити: коли рішення суду перестає бути остаточним</w:t>
      </w:r>
      <w:r w:rsidRPr="00FC656B">
        <w:rPr>
          <w:rFonts w:ascii="Times New Roman" w:hAnsi="Times New Roman"/>
          <w:sz w:val="28"/>
          <w:szCs w:val="28"/>
          <w:lang w:val="uk-UA"/>
        </w:rPr>
        <w:t xml:space="preserve"> [Електронний ресурс] / Сергій Комнатний // Юрид. газ. – 2026. – 19 серп. – Електрон. дані. </w:t>
      </w:r>
      <w:r w:rsidRPr="00FC656B">
        <w:rPr>
          <w:rFonts w:ascii="Times New Roman" w:hAnsi="Times New Roman"/>
          <w:i/>
          <w:iCs/>
          <w:sz w:val="28"/>
          <w:szCs w:val="28"/>
          <w:lang w:val="uk-UA"/>
        </w:rPr>
        <w:t xml:space="preserve">Вказано, що 14.07.2026 у Верховній Раді України (ВР України) зареєстрували законопроєкт № 15409 «Про внесення змін до деяких законодавчих актів України щодо посилення гарантій захисту житлових прав вразливих повнолітніх осіб, військовослужбовців та членів їхніх сімей». Документ одночасно вносить зміни до законодавства про житлову політику, соціальні послуги, виконавче провадження, нотаріат і державну реєстрацію речових прав, тобто впливає на цілий комплекс процедур, пов'язаних із виселенням, зверненням стягнення на житло та реєстрацією переходу права власності. Йдеться про справи, які вже пройшли повний судовий цикл: суд встановив факт заборгованості, неналежного використання чи порушення інших умов договору оренди й ухвалив рішення про виселення, звернення стягнення на іпотечне майно чи інший спосіб захисту прав кредитора або власника, і це рішення набрало законної сили. На цьому етапі, за загальним правилом, залишається лише виконавче провадження. Законопроєкт № 15409 додає до цієї, здавалося б, завершеної стадії новий елемент. Перш ніж виконати вже ухвалене й остаточне рішення, державний виконавець зобов'язаний зупинитися й дочекатися висновку органа соціального захисту про те, чи не залишить виконання цього рішення «вразливу особу» без житла. Якщо ризик </w:t>
      </w:r>
      <w:r w:rsidRPr="00FC656B">
        <w:rPr>
          <w:rFonts w:ascii="Times New Roman" w:hAnsi="Times New Roman"/>
          <w:i/>
          <w:iCs/>
          <w:sz w:val="28"/>
          <w:szCs w:val="28"/>
          <w:lang w:val="uk-UA"/>
        </w:rPr>
        <w:lastRenderedPageBreak/>
        <w:t>підтверджується – виконавець не продовжує виконання, а йде до суду повторно, цього разу за новим рішенням щодо порядку подальшого виконання.</w:t>
      </w:r>
      <w:r w:rsidRPr="00FC656B">
        <w:rPr>
          <w:rFonts w:ascii="Times New Roman" w:hAnsi="Times New Roman"/>
          <w:sz w:val="28"/>
          <w:szCs w:val="28"/>
          <w:lang w:val="uk-UA"/>
        </w:rPr>
        <w:t xml:space="preserve"> Текст: </w:t>
      </w:r>
      <w:hyperlink r:id="rId38" w:history="1">
        <w:r w:rsidRPr="00FC656B">
          <w:rPr>
            <w:rStyle w:val="a4"/>
            <w:rFonts w:ascii="Times New Roman" w:hAnsi="Times New Roman" w:cs="Times New Roman"/>
            <w:sz w:val="28"/>
            <w:szCs w:val="28"/>
            <w:lang w:val="uk-UA"/>
          </w:rPr>
          <w:t>https://yur-gazeta.com/dumka-eksperta/viseliti-ne-mozhna-zalishiti-koli-rishennya-sudu-perestae-buti-ostatochnim.html</w:t>
        </w:r>
      </w:hyperlink>
    </w:p>
    <w:p w14:paraId="383F9B8C"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rPr>
      </w:pPr>
      <w:r w:rsidRPr="00FC656B">
        <w:rPr>
          <w:rFonts w:ascii="Times New Roman" w:hAnsi="Times New Roman"/>
          <w:b/>
          <w:bCs/>
          <w:sz w:val="28"/>
          <w:szCs w:val="28"/>
        </w:rPr>
        <w:t>Кузенко М. П. Правове регулювання особистих немайнових прав фізичних осіб щодо допоміжних репродуктивних технологій в Україні в умовах воєнного стану</w:t>
      </w:r>
      <w:r w:rsidRPr="00FC656B">
        <w:rPr>
          <w:rFonts w:ascii="Times New Roman" w:hAnsi="Times New Roman"/>
          <w:sz w:val="28"/>
          <w:szCs w:val="28"/>
        </w:rPr>
        <w:t xml:space="preserve"> [Електронний ресурс] / М. П. Кузенко // Наук. вісн. Ужгород. нац. ун-ту. </w:t>
      </w:r>
      <w:proofErr w:type="gramStart"/>
      <w:r w:rsidRPr="00FC656B">
        <w:rPr>
          <w:rFonts w:ascii="Times New Roman" w:hAnsi="Times New Roman"/>
          <w:sz w:val="28"/>
          <w:szCs w:val="28"/>
        </w:rPr>
        <w:t>Серія :</w:t>
      </w:r>
      <w:proofErr w:type="gramEnd"/>
      <w:r w:rsidRPr="00FC656B">
        <w:rPr>
          <w:rFonts w:ascii="Times New Roman" w:hAnsi="Times New Roman"/>
          <w:sz w:val="28"/>
          <w:szCs w:val="28"/>
        </w:rPr>
        <w:t xml:space="preserve"> Право : зб. наук. пр. – Ужгород, 2026. – № 94, т. 1. – С. 334-343. </w:t>
      </w:r>
      <w:r w:rsidRPr="00FC656B">
        <w:rPr>
          <w:rFonts w:ascii="Times New Roman" w:hAnsi="Times New Roman"/>
          <w:i/>
          <w:iCs/>
          <w:sz w:val="28"/>
          <w:szCs w:val="28"/>
        </w:rPr>
        <w:t>Досліджено проблемні аспекти правового регулювання особистих немайнових прав фізичних осіб у сфері застосування допоміжних репродуктивних технологій (ДРТ) в Україні в умовах воєнного стану. Проаналізовано питання кріоконсервації репродуктивних клітин, постмортальної репродукції, правового статусу біоматеріалу та захисту прав дітей, народжених із застосуванням ДРТ. Визначено основні прогалини чинного законодавства щодо використання репродуктивного матеріалу після смерті особи та реалізації права на біологічне батьківство. Обґрунтовано необхідність комплексного законодавчого врегулювання сфери ДРТ для забезпечення правової визначеності та захисту прав учасників таких правовідносин.</w:t>
      </w:r>
      <w:r w:rsidRPr="00FC656B">
        <w:rPr>
          <w:rFonts w:ascii="Times New Roman" w:hAnsi="Times New Roman"/>
          <w:sz w:val="28"/>
          <w:szCs w:val="28"/>
        </w:rPr>
        <w:t xml:space="preserve"> </w:t>
      </w:r>
      <w:r w:rsidRPr="00FC656B">
        <w:rPr>
          <w:rFonts w:ascii="Times New Roman" w:hAnsi="Times New Roman"/>
          <w:i/>
          <w:iCs/>
          <w:sz w:val="28"/>
          <w:szCs w:val="28"/>
        </w:rPr>
        <w:t>Зроблено висновок про необхідність комплексного законодавчого врегулювання сфери ДРТ, зокрема шляхом прийняття спеціального закону та внесення змін до Цивільного кодексу України</w:t>
      </w:r>
      <w:r w:rsidRPr="00FC656B">
        <w:rPr>
          <w:rFonts w:ascii="Times New Roman" w:hAnsi="Times New Roman"/>
          <w:i/>
          <w:iCs/>
          <w:sz w:val="28"/>
          <w:szCs w:val="28"/>
          <w:lang w:val="uk-UA"/>
        </w:rPr>
        <w:t>.</w:t>
      </w:r>
      <w:r w:rsidRPr="00FC656B">
        <w:rPr>
          <w:rFonts w:ascii="Times New Roman" w:hAnsi="Times New Roman"/>
          <w:sz w:val="28"/>
          <w:szCs w:val="28"/>
        </w:rPr>
        <w:t xml:space="preserve"> Текст: </w:t>
      </w:r>
      <w:hyperlink r:id="rId39" w:tgtFrame="_blank" w:history="1">
        <w:r w:rsidRPr="00FC656B">
          <w:rPr>
            <w:rStyle w:val="a4"/>
            <w:rFonts w:ascii="Times New Roman" w:hAnsi="Times New Roman" w:cs="Times New Roman"/>
            <w:color w:val="0563C1"/>
            <w:sz w:val="28"/>
            <w:szCs w:val="28"/>
          </w:rPr>
          <w:t>https://visnyk-juris-uzhnu.com/wp-content/uploads/2026/05/47.pdf</w:t>
        </w:r>
      </w:hyperlink>
      <w:r w:rsidRPr="00FC656B">
        <w:rPr>
          <w:rFonts w:ascii="Times New Roman" w:hAnsi="Times New Roman"/>
          <w:sz w:val="28"/>
          <w:szCs w:val="28"/>
        </w:rPr>
        <w:t xml:space="preserve"> </w:t>
      </w:r>
    </w:p>
    <w:p w14:paraId="7B3F0DF7" w14:textId="63180BB4"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t xml:space="preserve">Мін’юст надав ветеранам рекомендації щодо фінансового планування після демобілізації </w:t>
      </w:r>
      <w:r w:rsidRPr="00FC656B">
        <w:rPr>
          <w:rFonts w:ascii="Times New Roman" w:hAnsi="Times New Roman"/>
          <w:sz w:val="28"/>
          <w:szCs w:val="28"/>
          <w:shd w:val="clear" w:color="auto" w:fill="FFFFFF"/>
          <w:lang w:val="uk-UA"/>
        </w:rPr>
        <w:t>[Електронний ресурс]</w:t>
      </w:r>
      <w:r w:rsidRPr="00FC656B">
        <w:rPr>
          <w:rFonts w:ascii="Times New Roman" w:hAnsi="Times New Roman"/>
          <w:iCs/>
          <w:sz w:val="28"/>
          <w:szCs w:val="28"/>
          <w:shd w:val="clear" w:color="auto" w:fill="FFFFFF"/>
          <w:lang w:val="uk-UA"/>
        </w:rPr>
        <w:t xml:space="preserve"> / Прес-служба Апарату Верхов. Ради України // Голос України. – 2026. – 22 лип. [№ 644]. – Електрон. дані.</w:t>
      </w:r>
      <w:r w:rsidRPr="00FC656B">
        <w:rPr>
          <w:rFonts w:ascii="Times New Roman" w:hAnsi="Times New Roman"/>
          <w:b/>
          <w:iCs/>
          <w:sz w:val="28"/>
          <w:szCs w:val="28"/>
          <w:shd w:val="clear" w:color="auto" w:fill="FFFFFF"/>
          <w:lang w:val="uk-UA"/>
        </w:rPr>
        <w:t xml:space="preserve"> </w:t>
      </w:r>
      <w:r w:rsidRPr="00FC656B">
        <w:rPr>
          <w:rFonts w:ascii="Times New Roman" w:hAnsi="Times New Roman"/>
          <w:bCs/>
          <w:i/>
          <w:sz w:val="28"/>
          <w:szCs w:val="28"/>
          <w:shd w:val="clear" w:color="auto" w:fill="FFFFFF"/>
          <w:lang w:val="uk-UA"/>
        </w:rPr>
        <w:t>Повідомлено, що Міністерство юстиції України спільно з Національним банком України (НБУ) підготувало рекомендації для військовослужбовців, ветеранів і членів їхніх родин щодо фінансового планування після демобілізації. У відомстві зазнач</w:t>
      </w:r>
      <w:r w:rsidR="00BF1D66">
        <w:rPr>
          <w:rFonts w:ascii="Times New Roman" w:hAnsi="Times New Roman"/>
          <w:bCs/>
          <w:i/>
          <w:sz w:val="28"/>
          <w:szCs w:val="28"/>
          <w:shd w:val="clear" w:color="auto" w:fill="FFFFFF"/>
          <w:lang w:val="uk-UA"/>
        </w:rPr>
        <w:t>или</w:t>
      </w:r>
      <w:r w:rsidRPr="00FC656B">
        <w:rPr>
          <w:rFonts w:ascii="Times New Roman" w:hAnsi="Times New Roman"/>
          <w:bCs/>
          <w:i/>
          <w:sz w:val="28"/>
          <w:szCs w:val="28"/>
          <w:shd w:val="clear" w:color="auto" w:fill="FFFFFF"/>
          <w:lang w:val="uk-UA"/>
        </w:rPr>
        <w:t xml:space="preserve">, що після повернення до цивільного життя змінюються джерела доходів, структура витрат і </w:t>
      </w:r>
      <w:r w:rsidRPr="00FC656B">
        <w:rPr>
          <w:rFonts w:ascii="Times New Roman" w:hAnsi="Times New Roman"/>
          <w:bCs/>
          <w:i/>
          <w:sz w:val="28"/>
          <w:szCs w:val="28"/>
          <w:shd w:val="clear" w:color="auto" w:fill="FFFFFF"/>
          <w:lang w:val="uk-UA"/>
        </w:rPr>
        <w:lastRenderedPageBreak/>
        <w:t>фінансові пріоритети. Тому ветеранам рекомендують насамперед переглянути власний бюджет, оцінити обов’язкові витрати та, за можливості, сформувати фінансову «подушку безпеки». Якщо демобілізація пов’язана з пораненням, варто також врахувати витрати на лікування й реабілітацію. Також ветеранам радять ознайомитися з доступними державними виплатами та пільгами</w:t>
      </w:r>
      <w:r w:rsidR="00BF1D66">
        <w:rPr>
          <w:rFonts w:ascii="Times New Roman" w:hAnsi="Times New Roman"/>
          <w:bCs/>
          <w:i/>
          <w:sz w:val="28"/>
          <w:szCs w:val="28"/>
          <w:shd w:val="clear" w:color="auto" w:fill="FFFFFF"/>
          <w:lang w:val="uk-UA"/>
        </w:rPr>
        <w:t xml:space="preserve"> та</w:t>
      </w:r>
      <w:r w:rsidRPr="00FC656B">
        <w:rPr>
          <w:rFonts w:ascii="Times New Roman" w:hAnsi="Times New Roman"/>
          <w:bCs/>
          <w:i/>
          <w:sz w:val="28"/>
          <w:szCs w:val="28"/>
          <w:shd w:val="clear" w:color="auto" w:fill="FFFFFF"/>
          <w:lang w:val="uk-UA"/>
        </w:rPr>
        <w:t xml:space="preserve"> планувати професійний розвиток — повернення до попередньої роботи, перекваліфікацію або започаткування власної справи. Для цього діють державні програми навчання, грантової підтримки та інші сервіси. </w:t>
      </w:r>
      <w:r w:rsidRPr="00FC656B">
        <w:rPr>
          <w:rFonts w:ascii="Times New Roman" w:hAnsi="Times New Roman"/>
          <w:bCs/>
          <w:iCs/>
          <w:sz w:val="28"/>
          <w:szCs w:val="28"/>
          <w:shd w:val="clear" w:color="auto" w:fill="FFFFFF"/>
          <w:lang w:val="uk-UA"/>
        </w:rPr>
        <w:t xml:space="preserve">Текст: </w:t>
      </w:r>
      <w:hyperlink r:id="rId40" w:history="1">
        <w:r w:rsidRPr="00FC656B">
          <w:rPr>
            <w:rStyle w:val="a4"/>
            <w:rFonts w:ascii="Times New Roman" w:hAnsi="Times New Roman" w:cs="Times New Roman"/>
            <w:bCs/>
            <w:sz w:val="28"/>
            <w:szCs w:val="28"/>
            <w:shd w:val="clear" w:color="auto" w:fill="FFFFFF"/>
            <w:lang w:val="uk-UA"/>
          </w:rPr>
          <w:t>https://www.golos.com.ua/article/392029</w:t>
        </w:r>
      </w:hyperlink>
    </w:p>
    <w:p w14:paraId="3D07C134" w14:textId="4E19A0F4"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rPr>
      </w:pPr>
      <w:r w:rsidRPr="00FC656B">
        <w:rPr>
          <w:rFonts w:ascii="Times New Roman" w:hAnsi="Times New Roman"/>
          <w:b/>
          <w:bCs/>
          <w:sz w:val="28"/>
          <w:szCs w:val="28"/>
        </w:rPr>
        <w:t>НААУ підготувала рекомендації для адвокатів щодо комунікації з ветеранами</w:t>
      </w:r>
      <w:r w:rsidRPr="00FC656B">
        <w:rPr>
          <w:rFonts w:ascii="Times New Roman" w:hAnsi="Times New Roman"/>
          <w:sz w:val="28"/>
          <w:szCs w:val="28"/>
        </w:rPr>
        <w:t xml:space="preserve"> [Електронний ресурс] // Юрид. практика. – 2026. – 13 серп. – Електрон. дані. </w:t>
      </w:r>
      <w:r w:rsidRPr="00FC656B">
        <w:rPr>
          <w:rFonts w:ascii="Times New Roman" w:hAnsi="Times New Roman"/>
          <w:i/>
          <w:iCs/>
          <w:sz w:val="28"/>
          <w:szCs w:val="28"/>
        </w:rPr>
        <w:t xml:space="preserve">Йдеться про Методичні рекомендації щодо етичної та безбар’єрної комунікації з ветеранами війни та членами їхніх сімей, підготовлені Комітетом Національної асоціації адвокатів України для адвокатів, їхніх помічників, адвокатських бюро й об’єднань, а також працівників, які організовують прийом клієнтів. Зокрема автори документа комунікацію радять розпочинати з правової проблеми та очікуваного результату, а не з питань про бойовий досвід, а також окремий розділ стосується самостійності клієнта - адвокат має пояснювати можливі варіанти дій, ризики, витрати, строки та наслідки бездіяльності, не формуючи нереалістичних очікувань. Безбар’єрність у рекомендаціях охоплює фізичну, інформаційну, цифрову, комунікаційну та організаційну доступність, окрім того, документ містить рекомендації щодо дій у разі емоційного напруження або погіршення самопочуття клієнта. Зазначено, що методичні рекомендації мають інформаційно-методичний характер, вони не встановлюють нових професійних обов’язків </w:t>
      </w:r>
      <w:r w:rsidR="00EC1B29">
        <w:rPr>
          <w:rFonts w:ascii="Times New Roman" w:hAnsi="Times New Roman"/>
          <w:i/>
          <w:iCs/>
          <w:sz w:val="28"/>
          <w:szCs w:val="28"/>
          <w:lang w:val="uk-UA"/>
        </w:rPr>
        <w:t>і</w:t>
      </w:r>
      <w:r w:rsidRPr="00FC656B">
        <w:rPr>
          <w:rFonts w:ascii="Times New Roman" w:hAnsi="Times New Roman"/>
          <w:i/>
          <w:iCs/>
          <w:sz w:val="28"/>
          <w:szCs w:val="28"/>
        </w:rPr>
        <w:t xml:space="preserve"> не обмежують незалежність адвоката.</w:t>
      </w:r>
      <w:r w:rsidRPr="00FC656B">
        <w:rPr>
          <w:rFonts w:ascii="Times New Roman" w:hAnsi="Times New Roman"/>
          <w:sz w:val="28"/>
          <w:szCs w:val="28"/>
        </w:rPr>
        <w:t xml:space="preserve"> Текст: </w:t>
      </w:r>
      <w:hyperlink r:id="rId41" w:tgtFrame="_blank" w:history="1">
        <w:r w:rsidRPr="00FC656B">
          <w:rPr>
            <w:rStyle w:val="a4"/>
            <w:rFonts w:ascii="Times New Roman" w:hAnsi="Times New Roman" w:cs="Times New Roman"/>
            <w:sz w:val="28"/>
            <w:szCs w:val="28"/>
          </w:rPr>
          <w:t>https://pravo.ua/naau-pidhotuvala-rekomendatsii-dlia-advokativ-shchodo-komunikatsii-z-veteranamy/</w:t>
        </w:r>
      </w:hyperlink>
    </w:p>
    <w:p w14:paraId="6D8BC71F" w14:textId="5FA180E9"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t xml:space="preserve">Олександр Корнієнко: Ветеранські простори мають надавати весь спектр допомоги в одному місці </w:t>
      </w:r>
      <w:r w:rsidRPr="00FC656B">
        <w:rPr>
          <w:rFonts w:ascii="Times New Roman" w:hAnsi="Times New Roman"/>
          <w:sz w:val="28"/>
          <w:szCs w:val="28"/>
          <w:shd w:val="clear" w:color="auto" w:fill="FFFFFF"/>
          <w:lang w:val="uk-UA"/>
        </w:rPr>
        <w:t>[Електронний ресурс]</w:t>
      </w:r>
      <w:r w:rsidRPr="00FC656B">
        <w:rPr>
          <w:rFonts w:ascii="Times New Roman" w:hAnsi="Times New Roman"/>
          <w:iCs/>
          <w:sz w:val="28"/>
          <w:szCs w:val="28"/>
          <w:shd w:val="clear" w:color="auto" w:fill="FFFFFF"/>
          <w:lang w:val="uk-UA"/>
        </w:rPr>
        <w:t xml:space="preserve"> / Прес-служба </w:t>
      </w:r>
      <w:r w:rsidRPr="00FC656B">
        <w:rPr>
          <w:rFonts w:ascii="Times New Roman" w:hAnsi="Times New Roman"/>
          <w:iCs/>
          <w:sz w:val="28"/>
          <w:szCs w:val="28"/>
          <w:shd w:val="clear" w:color="auto" w:fill="FFFFFF"/>
          <w:lang w:val="uk-UA"/>
        </w:rPr>
        <w:lastRenderedPageBreak/>
        <w:t>Апарату Верхов. Ради України // Голос України. – 2026. – 18 серп. [№ 662]. – Електрон. дані.</w:t>
      </w:r>
      <w:r w:rsidRPr="00FC656B">
        <w:rPr>
          <w:rFonts w:ascii="Times New Roman" w:hAnsi="Times New Roman"/>
          <w:b/>
          <w:iCs/>
          <w:sz w:val="28"/>
          <w:szCs w:val="28"/>
          <w:shd w:val="clear" w:color="auto" w:fill="FFFFFF"/>
          <w:lang w:val="uk-UA"/>
        </w:rPr>
        <w:t xml:space="preserve"> </w:t>
      </w:r>
      <w:r w:rsidRPr="00FC656B">
        <w:rPr>
          <w:rFonts w:ascii="Times New Roman" w:hAnsi="Times New Roman"/>
          <w:bCs/>
          <w:i/>
          <w:sz w:val="28"/>
          <w:szCs w:val="28"/>
          <w:shd w:val="clear" w:color="auto" w:fill="FFFFFF"/>
          <w:lang w:val="uk-UA"/>
        </w:rPr>
        <w:t xml:space="preserve">Як повідомив Перший заступник Голови Верховної Ради України (ВР України) Олександр Корнієнко, ветеранські простори мають стати місцями, де військовослужбовці після повернення з війни можуть отримати весь необхідний комплекс допомоги — від психологічної підтримки та консультацій до перекваліфікації й працевлаштування. Під час робочого візиту до Волинської області він відвідав ветеранський простір, де ознайомився з планами його розвитку. Йшлося, зокрема, про психологічну та соціальну підтримку ветеранів, допомогу фахівцям із супроводу, а також консультації щодо працевлаштування. За словами О. Корнієнка, команда простору порушила питання внесення змін до постанови Кабінету Міністрів України (КМ України), необхідних для його повноцінної роботи та подальшого розвитку. Це питання, на його переконання, має бути опрацьоване на державному рівні. </w:t>
      </w:r>
      <w:r w:rsidRPr="00FC656B">
        <w:rPr>
          <w:rFonts w:ascii="Times New Roman" w:hAnsi="Times New Roman"/>
          <w:bCs/>
          <w:iCs/>
          <w:sz w:val="28"/>
          <w:szCs w:val="28"/>
          <w:shd w:val="clear" w:color="auto" w:fill="FFFFFF"/>
          <w:lang w:val="uk-UA"/>
        </w:rPr>
        <w:t xml:space="preserve">Текст: </w:t>
      </w:r>
      <w:hyperlink r:id="rId42" w:history="1">
        <w:r w:rsidRPr="00FC656B">
          <w:rPr>
            <w:rStyle w:val="a4"/>
            <w:rFonts w:ascii="Times New Roman" w:hAnsi="Times New Roman" w:cs="Times New Roman"/>
            <w:bCs/>
            <w:sz w:val="28"/>
            <w:szCs w:val="28"/>
            <w:shd w:val="clear" w:color="auto" w:fill="FFFFFF"/>
            <w:lang w:val="uk-UA"/>
          </w:rPr>
          <w:t>https://www.golos.com.ua/article/392281</w:t>
        </w:r>
      </w:hyperlink>
    </w:p>
    <w:p w14:paraId="2662EB4C" w14:textId="58F12B27"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t xml:space="preserve">Олександр Корнієнко: трагедія Оленівки стала символом жорстокості російського полону </w:t>
      </w:r>
      <w:r w:rsidRPr="00FC656B">
        <w:rPr>
          <w:rFonts w:ascii="Times New Roman" w:hAnsi="Times New Roman"/>
          <w:bCs/>
          <w:iCs/>
          <w:sz w:val="28"/>
          <w:szCs w:val="28"/>
          <w:shd w:val="clear" w:color="auto" w:fill="FFFFFF"/>
          <w:lang w:val="uk-UA"/>
        </w:rPr>
        <w:t xml:space="preserve">[Електронний ресурс] / Прес-служба Апарату Верхов. Ради України // Голос України. – 2026. – 28 лип. [№ 648]. – Електрон. дані. </w:t>
      </w:r>
      <w:r w:rsidRPr="00FC656B">
        <w:rPr>
          <w:rFonts w:ascii="Times New Roman" w:hAnsi="Times New Roman"/>
          <w:bCs/>
          <w:i/>
          <w:sz w:val="28"/>
          <w:szCs w:val="28"/>
          <w:shd w:val="clear" w:color="auto" w:fill="FFFFFF"/>
          <w:lang w:val="uk-UA"/>
        </w:rPr>
        <w:t xml:space="preserve">Зазначено, що про це Перший заступник Голови Верховної Ради України (ВР України) Олександр Корнієнко написав на своїй офіційній фейсбук-сторінці. Він зазначив, що День пам’яті Захисників і Захисниць України, учасників добровольчих формувань та цивільних осіб, які були страчені, закатовані або загинули в полоні, встановлено у роковини трагедії в Оленівці – масового вбивства українських військовополонених, скоєного російськими окупантами в ніч проти 29 липня 2022 р. За словами Першого віцеспікера, тоді внаслідок вибуху в бараці загинули щонайменше </w:t>
      </w:r>
      <w:r w:rsidR="00833BD9">
        <w:rPr>
          <w:rFonts w:ascii="Times New Roman" w:hAnsi="Times New Roman"/>
          <w:bCs/>
          <w:i/>
          <w:sz w:val="28"/>
          <w:szCs w:val="28"/>
          <w:shd w:val="clear" w:color="auto" w:fill="FFFFFF"/>
          <w:lang w:val="uk-UA"/>
        </w:rPr>
        <w:br/>
      </w:r>
      <w:r w:rsidRPr="00FC656B">
        <w:rPr>
          <w:rFonts w:ascii="Times New Roman" w:hAnsi="Times New Roman"/>
          <w:bCs/>
          <w:i/>
          <w:sz w:val="28"/>
          <w:szCs w:val="28"/>
          <w:shd w:val="clear" w:color="auto" w:fill="FFFFFF"/>
          <w:lang w:val="uk-UA"/>
        </w:rPr>
        <w:t>53 захисники Маріуполя, понад 130 військовополонених зазнали поранень. Цей злочин став одним із найжахливіших символів жорстокості російського полону. О</w:t>
      </w:r>
      <w:r w:rsidR="00833BD9">
        <w:rPr>
          <w:rFonts w:ascii="Times New Roman" w:hAnsi="Times New Roman"/>
          <w:bCs/>
          <w:i/>
          <w:sz w:val="28"/>
          <w:szCs w:val="28"/>
          <w:shd w:val="clear" w:color="auto" w:fill="FFFFFF"/>
          <w:lang w:val="uk-UA"/>
        </w:rPr>
        <w:t>.</w:t>
      </w:r>
      <w:r w:rsidRPr="00FC656B">
        <w:rPr>
          <w:rFonts w:ascii="Times New Roman" w:hAnsi="Times New Roman"/>
          <w:bCs/>
          <w:i/>
          <w:sz w:val="28"/>
          <w:szCs w:val="28"/>
          <w:shd w:val="clear" w:color="auto" w:fill="FFFFFF"/>
          <w:lang w:val="uk-UA"/>
        </w:rPr>
        <w:t xml:space="preserve"> Корнієнко наголосив, що Україна не має права забути жодного імені, жодного злочину і жодного зламаного життя. </w:t>
      </w:r>
      <w:r w:rsidR="00833BD9">
        <w:rPr>
          <w:rFonts w:ascii="Times New Roman" w:hAnsi="Times New Roman"/>
          <w:bCs/>
          <w:i/>
          <w:sz w:val="28"/>
          <w:szCs w:val="28"/>
          <w:shd w:val="clear" w:color="auto" w:fill="FFFFFF"/>
          <w:lang w:val="uk-UA"/>
        </w:rPr>
        <w:t>Та</w:t>
      </w:r>
      <w:r w:rsidRPr="00FC656B">
        <w:rPr>
          <w:rFonts w:ascii="Times New Roman" w:hAnsi="Times New Roman"/>
          <w:bCs/>
          <w:i/>
          <w:sz w:val="28"/>
          <w:szCs w:val="28"/>
          <w:shd w:val="clear" w:color="auto" w:fill="FFFFFF"/>
          <w:lang w:val="uk-UA"/>
        </w:rPr>
        <w:t xml:space="preserve"> підкреслив, що обов’язком держави залишається збереження пам’яті про кожного </w:t>
      </w:r>
      <w:r w:rsidRPr="00FC656B">
        <w:rPr>
          <w:rFonts w:ascii="Times New Roman" w:hAnsi="Times New Roman"/>
          <w:bCs/>
          <w:i/>
          <w:sz w:val="28"/>
          <w:szCs w:val="28"/>
          <w:shd w:val="clear" w:color="auto" w:fill="FFFFFF"/>
          <w:lang w:val="uk-UA"/>
        </w:rPr>
        <w:lastRenderedPageBreak/>
        <w:t xml:space="preserve">загиблого, продовження боротьби за Україну та притягнення винних до відповідальності. </w:t>
      </w:r>
      <w:r w:rsidRPr="00FC656B">
        <w:rPr>
          <w:rFonts w:ascii="Times New Roman" w:hAnsi="Times New Roman"/>
          <w:bCs/>
          <w:iCs/>
          <w:sz w:val="28"/>
          <w:szCs w:val="28"/>
          <w:shd w:val="clear" w:color="auto" w:fill="FFFFFF"/>
          <w:lang w:val="uk-UA"/>
        </w:rPr>
        <w:t xml:space="preserve">Текст: </w:t>
      </w:r>
      <w:hyperlink r:id="rId43" w:history="1">
        <w:r w:rsidRPr="00FC656B">
          <w:rPr>
            <w:rStyle w:val="a4"/>
            <w:rFonts w:ascii="Times New Roman" w:hAnsi="Times New Roman" w:cs="Times New Roman"/>
            <w:bCs/>
            <w:sz w:val="28"/>
            <w:szCs w:val="28"/>
            <w:shd w:val="clear" w:color="auto" w:fill="FFFFFF"/>
            <w:lang w:val="uk-UA"/>
          </w:rPr>
          <w:t>https://www.golos.com.ua/article/392100</w:t>
        </w:r>
      </w:hyperlink>
    </w:p>
    <w:p w14:paraId="3BE97FFA" w14:textId="5253CA1E"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t>Опитування: ветерани найчастіше прагнуть працювати на державній службі та в органах місцевого самоврядування</w:t>
      </w:r>
      <w:r w:rsidRPr="00FC656B">
        <w:rPr>
          <w:rFonts w:ascii="Times New Roman" w:hAnsi="Times New Roman"/>
          <w:bCs/>
          <w:sz w:val="28"/>
          <w:szCs w:val="28"/>
          <w:lang w:val="uk-UA"/>
        </w:rPr>
        <w:t xml:space="preserve"> </w:t>
      </w:r>
      <w:r w:rsidRPr="00FC656B">
        <w:rPr>
          <w:rFonts w:ascii="Times New Roman" w:hAnsi="Times New Roman"/>
          <w:sz w:val="28"/>
          <w:szCs w:val="28"/>
          <w:shd w:val="clear" w:color="auto" w:fill="FFFFFF"/>
          <w:lang w:val="uk-UA"/>
        </w:rPr>
        <w:t>[Електронний ресурс]</w:t>
      </w:r>
      <w:r w:rsidRPr="00FC656B">
        <w:rPr>
          <w:rFonts w:ascii="Times New Roman" w:hAnsi="Times New Roman"/>
          <w:iCs/>
          <w:sz w:val="28"/>
          <w:szCs w:val="28"/>
          <w:shd w:val="clear" w:color="auto" w:fill="FFFFFF"/>
          <w:lang w:val="uk-UA"/>
        </w:rPr>
        <w:t xml:space="preserve"> / Прес-служба Апарату Верхов. Ради України // Голос України. – 2026. – 23 лип. [№ 645]. – Електрон. дані. </w:t>
      </w:r>
      <w:r w:rsidRPr="00FC656B">
        <w:rPr>
          <w:rFonts w:ascii="Times New Roman" w:hAnsi="Times New Roman"/>
          <w:bCs/>
          <w:i/>
          <w:sz w:val="28"/>
          <w:szCs w:val="28"/>
          <w:shd w:val="clear" w:color="auto" w:fill="FFFFFF"/>
          <w:lang w:val="uk-UA"/>
        </w:rPr>
        <w:t>Як повідомили в Українському ветеранському фонді, за результатами опитування,найбільш привабливими сферами працевлаштування для ветеранів і ветеранок є державна служба, органи місцевого самоврядування</w:t>
      </w:r>
      <w:r w:rsidR="00833BD9">
        <w:rPr>
          <w:rFonts w:ascii="Times New Roman" w:hAnsi="Times New Roman"/>
          <w:bCs/>
          <w:i/>
          <w:sz w:val="28"/>
          <w:szCs w:val="28"/>
          <w:shd w:val="clear" w:color="auto" w:fill="FFFFFF"/>
          <w:lang w:val="uk-UA"/>
        </w:rPr>
        <w:t xml:space="preserve"> (ОМС)</w:t>
      </w:r>
      <w:r w:rsidRPr="00FC656B">
        <w:rPr>
          <w:rFonts w:ascii="Times New Roman" w:hAnsi="Times New Roman"/>
          <w:bCs/>
          <w:i/>
          <w:sz w:val="28"/>
          <w:szCs w:val="28"/>
          <w:shd w:val="clear" w:color="auto" w:fill="FFFFFF"/>
          <w:lang w:val="uk-UA"/>
        </w:rPr>
        <w:t xml:space="preserve">, військова справа, охоронна діяльність, а також перевезення та логістика. За даними дослідження, державну службу обрали 35,4 % респондентів, місцеве самоврядування — 27,6 %, військову справу — 25,5 %, охоронну діяльність — 24,2 %, сферу перевезень і логістики — 22,7 %. У </w:t>
      </w:r>
      <w:r w:rsidR="00833BD9">
        <w:rPr>
          <w:rFonts w:ascii="Times New Roman" w:hAnsi="Times New Roman"/>
          <w:bCs/>
          <w:i/>
          <w:sz w:val="28"/>
          <w:szCs w:val="28"/>
          <w:shd w:val="clear" w:color="auto" w:fill="FFFFFF"/>
          <w:lang w:val="uk-UA"/>
        </w:rPr>
        <w:t>Ф</w:t>
      </w:r>
      <w:r w:rsidRPr="00FC656B">
        <w:rPr>
          <w:rFonts w:ascii="Times New Roman" w:hAnsi="Times New Roman"/>
          <w:bCs/>
          <w:i/>
          <w:sz w:val="28"/>
          <w:szCs w:val="28"/>
          <w:shd w:val="clear" w:color="auto" w:fill="FFFFFF"/>
          <w:lang w:val="uk-UA"/>
        </w:rPr>
        <w:t>онді зазнач</w:t>
      </w:r>
      <w:r w:rsidR="00833BD9">
        <w:rPr>
          <w:rFonts w:ascii="Times New Roman" w:hAnsi="Times New Roman"/>
          <w:bCs/>
          <w:i/>
          <w:sz w:val="28"/>
          <w:szCs w:val="28"/>
          <w:shd w:val="clear" w:color="auto" w:fill="FFFFFF"/>
          <w:lang w:val="uk-UA"/>
        </w:rPr>
        <w:t>или</w:t>
      </w:r>
      <w:r w:rsidRPr="00FC656B">
        <w:rPr>
          <w:rFonts w:ascii="Times New Roman" w:hAnsi="Times New Roman"/>
          <w:bCs/>
          <w:i/>
          <w:sz w:val="28"/>
          <w:szCs w:val="28"/>
          <w:shd w:val="clear" w:color="auto" w:fill="FFFFFF"/>
          <w:lang w:val="uk-UA"/>
        </w:rPr>
        <w:t xml:space="preserve">, що ці результати свідчать про прагнення ветеранів застосовувати здобутий досвід і професійні навички у сферах, де вони можуть бути корисними державі та суспільству. </w:t>
      </w:r>
      <w:r w:rsidRPr="00FC656B">
        <w:rPr>
          <w:rFonts w:ascii="Times New Roman" w:hAnsi="Times New Roman"/>
          <w:bCs/>
          <w:iCs/>
          <w:sz w:val="28"/>
          <w:szCs w:val="28"/>
          <w:shd w:val="clear" w:color="auto" w:fill="FFFFFF"/>
          <w:lang w:val="uk-UA"/>
        </w:rPr>
        <w:t xml:space="preserve">Текст: </w:t>
      </w:r>
      <w:hyperlink r:id="rId44" w:history="1">
        <w:r w:rsidRPr="00FC656B">
          <w:rPr>
            <w:rStyle w:val="a4"/>
            <w:rFonts w:ascii="Times New Roman" w:hAnsi="Times New Roman" w:cs="Times New Roman"/>
            <w:bCs/>
            <w:sz w:val="28"/>
            <w:szCs w:val="28"/>
            <w:shd w:val="clear" w:color="auto" w:fill="FFFFFF"/>
            <w:lang w:val="uk-UA"/>
          </w:rPr>
          <w:t>https://www.golos.com.ua/article/392030</w:t>
        </w:r>
      </w:hyperlink>
    </w:p>
    <w:p w14:paraId="07DF6A99" w14:textId="39F8D041" w:rsidR="00FC656B" w:rsidRPr="00FC656B" w:rsidRDefault="00FC656B" w:rsidP="00FC656B">
      <w:pPr>
        <w:pStyle w:val="a5"/>
        <w:numPr>
          <w:ilvl w:val="0"/>
          <w:numId w:val="25"/>
        </w:numPr>
        <w:spacing w:after="120" w:line="360" w:lineRule="auto"/>
        <w:ind w:left="0" w:firstLine="567"/>
        <w:jc w:val="both"/>
        <w:rPr>
          <w:rFonts w:ascii="Times New Roman" w:hAnsi="Times New Roman"/>
          <w:i/>
          <w:sz w:val="28"/>
          <w:szCs w:val="28"/>
          <w:lang w:val="uk-UA"/>
        </w:rPr>
      </w:pPr>
      <w:r w:rsidRPr="00FC656B">
        <w:rPr>
          <w:rFonts w:ascii="Times New Roman" w:hAnsi="Times New Roman"/>
          <w:b/>
          <w:sz w:val="28"/>
          <w:szCs w:val="28"/>
          <w:lang w:val="uk-UA"/>
        </w:rPr>
        <w:t>Основні засади медичного захисту в сучасній війні</w:t>
      </w:r>
      <w:r w:rsidRPr="00FC656B">
        <w:rPr>
          <w:rFonts w:ascii="Times New Roman" w:hAnsi="Times New Roman"/>
          <w:sz w:val="28"/>
          <w:szCs w:val="28"/>
          <w:lang w:val="uk-UA"/>
        </w:rPr>
        <w:t xml:space="preserve"> / [В. П. Печиборщ та ін.] ; ДНУ ”Центр інновац. мед. технологій НАН України”. — Київ : Людмила, 2026. — 195 с</w:t>
      </w:r>
      <w:r w:rsidRPr="00FC656B">
        <w:rPr>
          <w:rFonts w:ascii="Times New Roman" w:hAnsi="Times New Roman"/>
          <w:i/>
          <w:sz w:val="28"/>
          <w:szCs w:val="28"/>
          <w:lang w:val="uk-UA"/>
        </w:rPr>
        <w:t xml:space="preserve">. </w:t>
      </w:r>
      <w:r w:rsidRPr="00FC656B">
        <w:rPr>
          <w:rFonts w:ascii="Times New Roman" w:hAnsi="Times New Roman"/>
          <w:b/>
          <w:i/>
          <w:sz w:val="28"/>
          <w:szCs w:val="28"/>
          <w:lang w:val="uk-UA"/>
        </w:rPr>
        <w:t>Шифр зберігання в Бібліотеці:</w:t>
      </w:r>
      <w:r w:rsidRPr="00FC656B">
        <w:rPr>
          <w:rFonts w:ascii="Times New Roman" w:hAnsi="Times New Roman"/>
          <w:i/>
          <w:sz w:val="28"/>
          <w:szCs w:val="28"/>
          <w:lang w:val="uk-UA"/>
        </w:rPr>
        <w:t xml:space="preserve"> </w:t>
      </w:r>
      <w:r w:rsidRPr="00FC656B">
        <w:rPr>
          <w:rFonts w:ascii="Times New Roman" w:hAnsi="Times New Roman"/>
          <w:b/>
          <w:i/>
          <w:sz w:val="28"/>
          <w:szCs w:val="28"/>
          <w:lang w:val="uk-UA"/>
        </w:rPr>
        <w:t xml:space="preserve">А846286 </w:t>
      </w:r>
      <w:r w:rsidRPr="00FC656B">
        <w:rPr>
          <w:rFonts w:ascii="Times New Roman" w:hAnsi="Times New Roman"/>
          <w:i/>
          <w:sz w:val="28"/>
          <w:szCs w:val="28"/>
          <w:lang w:val="uk-UA"/>
        </w:rPr>
        <w:t xml:space="preserve">Розглянуто організаційно-методичні основи планування медичного забезпечення об’єднаних операцій. На основі конвенцій про заборону хімічної зброї наведено алгоритми дій у разі хімічної та біологічної атак; акцентовано на ігноруванні РФ заборони застосування хімічної зброї у повномасштабній війні. Розкрито питання медичного захисту військ і населення у разі застосування хімічної зброї. Висвітлено роль домедичної допомоги та тактичної медицини у збереженні життя та здоров’я населення і захисників </w:t>
      </w:r>
      <w:r w:rsidR="00833BD9">
        <w:rPr>
          <w:rFonts w:ascii="Times New Roman" w:hAnsi="Times New Roman"/>
          <w:i/>
          <w:sz w:val="28"/>
          <w:szCs w:val="28"/>
          <w:lang w:val="uk-UA"/>
        </w:rPr>
        <w:t>В</w:t>
      </w:r>
      <w:r w:rsidRPr="00FC656B">
        <w:rPr>
          <w:rFonts w:ascii="Times New Roman" w:hAnsi="Times New Roman"/>
          <w:i/>
          <w:sz w:val="28"/>
          <w:szCs w:val="28"/>
          <w:lang w:val="uk-UA"/>
        </w:rPr>
        <w:t xml:space="preserve">ітчизни; роль засобів медичного захисту у збереженні життя та здоров’я населення та військового контингенту в умовах війни; роль штучного інтелекту (ШІ) у медичному захисті. Окреслено вплив війни на жінок-військовослужбовиць і жінок, постраждалих у війні, та заходи щодо </w:t>
      </w:r>
      <w:r w:rsidRPr="00FC656B">
        <w:rPr>
          <w:rFonts w:ascii="Times New Roman" w:hAnsi="Times New Roman"/>
          <w:i/>
          <w:sz w:val="28"/>
          <w:szCs w:val="28"/>
          <w:lang w:val="uk-UA"/>
        </w:rPr>
        <w:lastRenderedPageBreak/>
        <w:t xml:space="preserve">збереження їх здоров’я. Окрему увагу приділено психологічній реабілітації військовослужбовців і ветеранів. </w:t>
      </w:r>
    </w:p>
    <w:p w14:paraId="21091BB8" w14:textId="485C1895"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t>Пам’ять про Оленівку — це вимога справедливості для всіх жертв російського полону</w:t>
      </w:r>
      <w:r w:rsidRPr="00FC656B">
        <w:rPr>
          <w:rFonts w:ascii="Times New Roman" w:hAnsi="Times New Roman"/>
          <w:bCs/>
          <w:sz w:val="28"/>
          <w:szCs w:val="28"/>
          <w:lang w:val="uk-UA"/>
        </w:rPr>
        <w:t xml:space="preserve"> </w:t>
      </w:r>
      <w:r w:rsidRPr="00FC656B">
        <w:rPr>
          <w:rFonts w:ascii="Times New Roman" w:hAnsi="Times New Roman"/>
          <w:bCs/>
          <w:sz w:val="28"/>
          <w:szCs w:val="28"/>
          <w:shd w:val="clear" w:color="auto" w:fill="FFFFFF"/>
          <w:lang w:val="uk-UA"/>
        </w:rPr>
        <w:t xml:space="preserve">[Електронний ресурс] / Прес-служба Апарату Верхов. Ради України // Голос України. – 2026. – 28 лип. [№ 648]. – Електрон. дані. </w:t>
      </w:r>
      <w:r w:rsidRPr="00FC656B">
        <w:rPr>
          <w:rFonts w:ascii="Times New Roman" w:hAnsi="Times New Roman"/>
          <w:bCs/>
          <w:i/>
          <w:sz w:val="28"/>
          <w:szCs w:val="28"/>
          <w:shd w:val="clear" w:color="auto" w:fill="FFFFFF"/>
          <w:lang w:val="uk-UA"/>
        </w:rPr>
        <w:t xml:space="preserve">Повідомлено, що на цьому наголосила заступниця Голови Верховної Ради України (ВР України) Олена Кондратюк. Вона нагадала, що в ніч із </w:t>
      </w:r>
      <w:r w:rsidR="00E7455A">
        <w:rPr>
          <w:rFonts w:ascii="Times New Roman" w:hAnsi="Times New Roman"/>
          <w:bCs/>
          <w:i/>
          <w:sz w:val="28"/>
          <w:szCs w:val="28"/>
          <w:shd w:val="clear" w:color="auto" w:fill="FFFFFF"/>
          <w:lang w:val="uk-UA"/>
        </w:rPr>
        <w:br/>
      </w:r>
      <w:r w:rsidRPr="00FC656B">
        <w:rPr>
          <w:rFonts w:ascii="Times New Roman" w:hAnsi="Times New Roman"/>
          <w:bCs/>
          <w:i/>
          <w:sz w:val="28"/>
          <w:szCs w:val="28"/>
          <w:shd w:val="clear" w:color="auto" w:fill="FFFFFF"/>
          <w:lang w:val="uk-UA"/>
        </w:rPr>
        <w:t xml:space="preserve">28 на 29 липня 2022 р. в Оленівці РФ скоїла один із найжорстокіших злочинів проти українських військовополонених. Унаслідок теракту в колонії, де утримувалися оборонці «Азовсталі», загинули щонайменше 53 українські захисники, ще понад 130 зазнали поранень. О. Кондратюк зазначила, що пам’ятний день встановлено Постановою Верховної Ради України від 22.07.2025 на підтримку громадських ініціатив. За її словами, РФ систематично й грубо порушує норми міжнародного гуманітарного права, вчиняючи катування, страти, масові вбивства полонених та позбавляючи їх належної медичної допомоги. Віцеспікерка наголосила, що всі воєнні злочини мають отримати належну міжнародно-правову оцінку, а винні — постати перед Міжнародним кримінальним судом і Спеціальним міжнародним трибуналом щодо злочину агресії проти України. </w:t>
      </w:r>
      <w:r w:rsidRPr="00FC656B">
        <w:rPr>
          <w:rFonts w:ascii="Times New Roman" w:hAnsi="Times New Roman"/>
          <w:bCs/>
          <w:iCs/>
          <w:sz w:val="28"/>
          <w:szCs w:val="28"/>
          <w:shd w:val="clear" w:color="auto" w:fill="FFFFFF"/>
          <w:lang w:val="uk-UA"/>
        </w:rPr>
        <w:t xml:space="preserve">Текст: </w:t>
      </w:r>
      <w:hyperlink r:id="rId45" w:history="1">
        <w:r w:rsidRPr="00FC656B">
          <w:rPr>
            <w:rStyle w:val="a4"/>
            <w:rFonts w:ascii="Times New Roman" w:hAnsi="Times New Roman" w:cs="Times New Roman"/>
            <w:bCs/>
            <w:sz w:val="28"/>
            <w:szCs w:val="28"/>
            <w:shd w:val="clear" w:color="auto" w:fill="FFFFFF"/>
            <w:lang w:val="uk-UA"/>
          </w:rPr>
          <w:t>https://www.golos.com.ua/article/392102</w:t>
        </w:r>
      </w:hyperlink>
    </w:p>
    <w:p w14:paraId="757914CB"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rPr>
      </w:pPr>
      <w:r w:rsidRPr="00296B94">
        <w:rPr>
          <w:rFonts w:ascii="Times New Roman" w:hAnsi="Times New Roman"/>
          <w:b/>
          <w:bCs/>
          <w:sz w:val="28"/>
          <w:szCs w:val="28"/>
          <w:lang w:val="uk-UA"/>
        </w:rPr>
        <w:t>Позняковська Д. Мати за кордоном — батька можуть звільнити від мобілізації: у Раді зареєстрували законопроєкт</w:t>
      </w:r>
      <w:r w:rsidRPr="00296B94">
        <w:rPr>
          <w:rFonts w:ascii="Times New Roman" w:hAnsi="Times New Roman"/>
          <w:sz w:val="28"/>
          <w:szCs w:val="28"/>
          <w:lang w:val="uk-UA"/>
        </w:rPr>
        <w:t xml:space="preserve"> [Електронний ресурс] / Дарина Позняковська // </w:t>
      </w:r>
      <w:r w:rsidRPr="00FC656B">
        <w:rPr>
          <w:rFonts w:ascii="Times New Roman" w:hAnsi="Times New Roman"/>
          <w:sz w:val="28"/>
          <w:szCs w:val="28"/>
        </w:rPr>
        <w:t>Focus</w:t>
      </w:r>
      <w:r w:rsidRPr="00296B94">
        <w:rPr>
          <w:rFonts w:ascii="Times New Roman" w:hAnsi="Times New Roman"/>
          <w:sz w:val="28"/>
          <w:szCs w:val="28"/>
          <w:lang w:val="uk-UA"/>
        </w:rPr>
        <w:t>.</w:t>
      </w:r>
      <w:r w:rsidRPr="00FC656B">
        <w:rPr>
          <w:rFonts w:ascii="Times New Roman" w:hAnsi="Times New Roman"/>
          <w:sz w:val="28"/>
          <w:szCs w:val="28"/>
        </w:rPr>
        <w:t>ua</w:t>
      </w:r>
      <w:r w:rsidRPr="00296B94">
        <w:rPr>
          <w:rFonts w:ascii="Times New Roman" w:hAnsi="Times New Roman"/>
          <w:sz w:val="28"/>
          <w:szCs w:val="28"/>
          <w:lang w:val="uk-UA"/>
        </w:rPr>
        <w:t xml:space="preserve"> : [вебсайт]. – 2026. – 11 серп. — Електрон. дані. </w:t>
      </w:r>
      <w:r w:rsidRPr="00296B94">
        <w:rPr>
          <w:rFonts w:ascii="Times New Roman" w:hAnsi="Times New Roman"/>
          <w:i/>
          <w:iCs/>
          <w:sz w:val="28"/>
          <w:szCs w:val="28"/>
          <w:lang w:val="uk-UA"/>
        </w:rPr>
        <w:t xml:space="preserve">Повідомлено, що у Верховній Раді України (ВР України) 10.08.2026 зареєстрували законопроєкт № 15494, який пропонує надати відстрочку від мобілізації одному з батьків, якщо другий постійно живе за кордоном або перебуває там щонайменше 90 днів протягом року. Ініціатором документа є народний депутат Георгій Мазурашу. Також законопроєкт передбачає відстрочку для громадян, чиї близькі родичі загинули або зникли безвісти під час волонтерської діяльності в районах бойових дій або внаслідок </w:t>
      </w:r>
      <w:r w:rsidRPr="00296B94">
        <w:rPr>
          <w:rFonts w:ascii="Times New Roman" w:hAnsi="Times New Roman"/>
          <w:i/>
          <w:iCs/>
          <w:sz w:val="28"/>
          <w:szCs w:val="28"/>
          <w:lang w:val="uk-UA"/>
        </w:rPr>
        <w:lastRenderedPageBreak/>
        <w:t>ракетних ударів, бомбардувань чи безпосередніх бойових дій. Наразі така підстава поширюється на військовозобов’язаних, чиї близькі родичі — чоловік або дружина, син, донька, батько, мати, рідний чи неповнорідний брат або сестра — загинули або зникли безвісти на фронті.</w:t>
      </w:r>
      <w:r w:rsidRPr="00296B94">
        <w:rPr>
          <w:rFonts w:ascii="Times New Roman" w:hAnsi="Times New Roman"/>
          <w:sz w:val="28"/>
          <w:szCs w:val="28"/>
          <w:lang w:val="uk-UA"/>
        </w:rPr>
        <w:t xml:space="preserve"> </w:t>
      </w:r>
      <w:r w:rsidRPr="00FC656B">
        <w:rPr>
          <w:rFonts w:ascii="Times New Roman" w:hAnsi="Times New Roman"/>
          <w:sz w:val="28"/>
          <w:szCs w:val="28"/>
        </w:rPr>
        <w:t xml:space="preserve">Текст: </w:t>
      </w:r>
      <w:hyperlink r:id="rId46" w:tgtFrame="_blank" w:history="1">
        <w:r w:rsidRPr="00FC656B">
          <w:rPr>
            <w:rStyle w:val="a4"/>
            <w:rFonts w:ascii="Times New Roman" w:hAnsi="Times New Roman" w:cs="Times New Roman"/>
            <w:sz w:val="28"/>
            <w:szCs w:val="28"/>
          </w:rPr>
          <w:t>https://focus.ua/uk/voennye-novosti/764050-vidstrochka-vid-mobilizaciji-batkam-mozhut-dati-novu-pidstavu-ne-yti-na-sluzhbu</w:t>
        </w:r>
      </w:hyperlink>
    </w:p>
    <w:p w14:paraId="411F9D5E"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t>Право військовослужбовців, ветеранів та військовополонених на належну медичну допомогу, реабілітацію та протезування</w:t>
      </w:r>
      <w:r w:rsidRPr="00FC656B">
        <w:rPr>
          <w:rFonts w:ascii="Times New Roman" w:hAnsi="Times New Roman"/>
          <w:bCs/>
          <w:sz w:val="28"/>
          <w:szCs w:val="28"/>
          <w:lang w:val="uk-UA"/>
        </w:rPr>
        <w:t xml:space="preserve"> </w:t>
      </w:r>
      <w:r w:rsidRPr="00FC656B">
        <w:rPr>
          <w:rFonts w:ascii="Times New Roman" w:hAnsi="Times New Roman"/>
          <w:iCs/>
          <w:sz w:val="28"/>
          <w:szCs w:val="28"/>
          <w:shd w:val="clear" w:color="auto" w:fill="FFFFFF"/>
          <w:lang w:val="uk-UA"/>
        </w:rPr>
        <w:t xml:space="preserve">[Електронний ресурс] / Прес-служба Апарату Верхов. Ради України // Голос України. – 2026. – 6 серп. [№ 655]. – Електрон. дані. </w:t>
      </w:r>
      <w:r w:rsidRPr="00FC656B">
        <w:rPr>
          <w:rFonts w:ascii="Times New Roman" w:hAnsi="Times New Roman"/>
          <w:bCs/>
          <w:i/>
          <w:sz w:val="28"/>
          <w:szCs w:val="28"/>
          <w:shd w:val="clear" w:color="auto" w:fill="FFFFFF"/>
          <w:lang w:val="uk-UA"/>
        </w:rPr>
        <w:t xml:space="preserve">Подано інформацію, що 5 серпня 2026 р. у Комітеті Верховної Ради України (ВР України) з питань соціальної політики та захисту прав ветеранів відбулася робоча нарада за участю народних депутатів України — членів Комітету, а також представників Міністерства оборони України, Офісу Президента України (ОПУ) та Офісу Військового омбудсмена. Нарада була присвячена обговоренню окремих положень проєкту Закону України «Про внесення змін до деяких законів України щодо забезпечення права військовослужбовців, ветеранів та військовополонених, яких звільнено з полону, на належну медичну допомогу, реабілітацію та протезування» (реєстр. № 13704-д) щодо питання лікування військовослужбовців понад 12 місяців у зв’язку із отриманням тяжкого поранення, пов’язаного із захистом Батьківщини; під час виконання інших обов’язків військової служби; під час перебування на лікуванні після повернення з полону. Акцентовано, що Комітет продовжує системну роботу над удосконаленням законодавства, спрямованого на забезпечення належного соціального захисту, медичної допомоги, реабілітації та протезування українських військовослужбовців, ветеранів війни та осіб, звільнених із полону. </w:t>
      </w:r>
      <w:r w:rsidRPr="00FC656B">
        <w:rPr>
          <w:rFonts w:ascii="Times New Roman" w:hAnsi="Times New Roman"/>
          <w:bCs/>
          <w:iCs/>
          <w:sz w:val="28"/>
          <w:szCs w:val="28"/>
          <w:shd w:val="clear" w:color="auto" w:fill="FFFFFF"/>
          <w:lang w:val="uk-UA"/>
        </w:rPr>
        <w:t xml:space="preserve">Текст: </w:t>
      </w:r>
      <w:hyperlink r:id="rId47" w:history="1">
        <w:r w:rsidRPr="00FC656B">
          <w:rPr>
            <w:rStyle w:val="a4"/>
            <w:rFonts w:ascii="Times New Roman" w:hAnsi="Times New Roman" w:cs="Times New Roman"/>
            <w:bCs/>
            <w:sz w:val="28"/>
            <w:szCs w:val="28"/>
            <w:shd w:val="clear" w:color="auto" w:fill="FFFFFF"/>
            <w:lang w:val="uk-UA"/>
          </w:rPr>
          <w:t>https://www.golos.com.ua/article/392193</w:t>
        </w:r>
      </w:hyperlink>
    </w:p>
    <w:p w14:paraId="74E4EF18" w14:textId="5B53356A"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t xml:space="preserve">Працевлаштовані ветерани можуть отримати посилений соціальний захист </w:t>
      </w:r>
      <w:r w:rsidRPr="00FC656B">
        <w:rPr>
          <w:rFonts w:ascii="Times New Roman" w:hAnsi="Times New Roman"/>
          <w:sz w:val="28"/>
          <w:szCs w:val="28"/>
          <w:shd w:val="clear" w:color="auto" w:fill="FFFFFF"/>
          <w:lang w:val="uk-UA"/>
        </w:rPr>
        <w:t>[Електронний ресурс]</w:t>
      </w:r>
      <w:r w:rsidRPr="00FC656B">
        <w:rPr>
          <w:rFonts w:ascii="Times New Roman" w:hAnsi="Times New Roman"/>
          <w:iCs/>
          <w:sz w:val="28"/>
          <w:szCs w:val="28"/>
          <w:shd w:val="clear" w:color="auto" w:fill="FFFFFF"/>
          <w:lang w:val="uk-UA"/>
        </w:rPr>
        <w:t xml:space="preserve"> / Прес-служба Апарату Верхов. Ради України // Голос України. – 2026. – 14 серп. [№ 661]. – Електрон. дані.</w:t>
      </w:r>
      <w:r w:rsidRPr="00FC656B">
        <w:rPr>
          <w:rFonts w:ascii="Times New Roman" w:hAnsi="Times New Roman"/>
          <w:b/>
          <w:iCs/>
          <w:sz w:val="28"/>
          <w:szCs w:val="28"/>
          <w:shd w:val="clear" w:color="auto" w:fill="FFFFFF"/>
          <w:lang w:val="uk-UA"/>
        </w:rPr>
        <w:t xml:space="preserve"> </w:t>
      </w:r>
      <w:r w:rsidRPr="00FC656B">
        <w:rPr>
          <w:rFonts w:ascii="Times New Roman" w:hAnsi="Times New Roman"/>
          <w:bCs/>
          <w:i/>
          <w:sz w:val="28"/>
          <w:szCs w:val="28"/>
          <w:shd w:val="clear" w:color="auto" w:fill="FFFFFF"/>
          <w:lang w:val="uk-UA"/>
        </w:rPr>
        <w:t xml:space="preserve">Як </w:t>
      </w:r>
      <w:r w:rsidRPr="00FC656B">
        <w:rPr>
          <w:rFonts w:ascii="Times New Roman" w:hAnsi="Times New Roman"/>
          <w:bCs/>
          <w:i/>
          <w:sz w:val="28"/>
          <w:szCs w:val="28"/>
          <w:shd w:val="clear" w:color="auto" w:fill="FFFFFF"/>
          <w:lang w:val="uk-UA"/>
        </w:rPr>
        <w:lastRenderedPageBreak/>
        <w:t xml:space="preserve">повідомив постійний представник Кабінету Міністрів України (КМ України) у Верховній Раді України (ВР України) Тарас Мельничук, у парламенті зареєстровано урядовий законопроєкт № 15502, яким пропонується змінити порядок обчислення лікарняних виплат для ветеранів зі статусом учасника бойових дій (УБД) та осіб з інвалідністю внаслідок війни. Зокрема, для цих категорій громадян пропонується обчислювати допомогу по тимчасовій непрацездатності без обмеження її розміру мінімальною заробітною платою. Законопроєкт передбачає розширення періоду, який враховується під час визначення страхового стажу, до </w:t>
      </w:r>
      <w:r w:rsidR="00010891">
        <w:rPr>
          <w:rFonts w:ascii="Times New Roman" w:hAnsi="Times New Roman"/>
          <w:bCs/>
          <w:i/>
          <w:sz w:val="28"/>
          <w:szCs w:val="28"/>
          <w:shd w:val="clear" w:color="auto" w:fill="FFFFFF"/>
          <w:lang w:val="uk-UA"/>
        </w:rPr>
        <w:br/>
      </w:r>
      <w:r w:rsidRPr="00FC656B">
        <w:rPr>
          <w:rFonts w:ascii="Times New Roman" w:hAnsi="Times New Roman"/>
          <w:bCs/>
          <w:i/>
          <w:sz w:val="28"/>
          <w:szCs w:val="28"/>
          <w:shd w:val="clear" w:color="auto" w:fill="FFFFFF"/>
          <w:lang w:val="uk-UA"/>
        </w:rPr>
        <w:t xml:space="preserve">24 місяців. Це має запобігти зменшенню розміру виплат через періоди лікування та реабілітації. </w:t>
      </w:r>
      <w:r w:rsidRPr="00FC656B">
        <w:rPr>
          <w:rFonts w:ascii="Times New Roman" w:hAnsi="Times New Roman"/>
          <w:bCs/>
          <w:iCs/>
          <w:sz w:val="28"/>
          <w:szCs w:val="28"/>
          <w:shd w:val="clear" w:color="auto" w:fill="FFFFFF"/>
          <w:lang w:val="uk-UA"/>
        </w:rPr>
        <w:t xml:space="preserve">Текст: </w:t>
      </w:r>
      <w:hyperlink r:id="rId48" w:history="1">
        <w:r w:rsidRPr="00FC656B">
          <w:rPr>
            <w:rStyle w:val="a4"/>
            <w:rFonts w:ascii="Times New Roman" w:hAnsi="Times New Roman" w:cs="Times New Roman"/>
            <w:bCs/>
            <w:sz w:val="28"/>
            <w:szCs w:val="28"/>
            <w:shd w:val="clear" w:color="auto" w:fill="FFFFFF"/>
            <w:lang w:val="uk-UA"/>
          </w:rPr>
          <w:t>https://www.golos.com.ua/article/392245</w:t>
        </w:r>
      </w:hyperlink>
    </w:p>
    <w:p w14:paraId="0DB564A8"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i/>
          <w:sz w:val="28"/>
          <w:szCs w:val="28"/>
          <w:lang w:val="uk-UA"/>
        </w:rPr>
      </w:pPr>
      <w:r w:rsidRPr="00FC656B">
        <w:rPr>
          <w:rFonts w:ascii="Times New Roman" w:hAnsi="Times New Roman"/>
          <w:b/>
          <w:sz w:val="28"/>
          <w:szCs w:val="28"/>
          <w:lang w:val="uk-UA"/>
        </w:rPr>
        <w:t>Психологія здоров’я та кризова підтримка: теоретичні засади і практичні підходи консультування</w:t>
      </w:r>
      <w:r w:rsidRPr="00FC656B">
        <w:rPr>
          <w:rFonts w:ascii="Times New Roman" w:hAnsi="Times New Roman"/>
          <w:sz w:val="28"/>
          <w:szCs w:val="28"/>
          <w:lang w:val="uk-UA"/>
        </w:rPr>
        <w:t xml:space="preserve"> / [Амплєєва О. М. та ін. ; заг. ред. О. І. Кононенко] ; М-во освіти і науки України, Одес. нац. ун-т ім. І. І. Мечникова. — Одеса : ОНУ, 2025. — 226 с</w:t>
      </w:r>
      <w:r w:rsidRPr="00FC656B">
        <w:rPr>
          <w:rFonts w:ascii="Times New Roman" w:hAnsi="Times New Roman"/>
          <w:i/>
          <w:sz w:val="28"/>
          <w:szCs w:val="28"/>
          <w:lang w:val="uk-UA"/>
        </w:rPr>
        <w:t xml:space="preserve">. </w:t>
      </w:r>
      <w:r w:rsidRPr="00FC656B">
        <w:rPr>
          <w:rFonts w:ascii="Times New Roman" w:hAnsi="Times New Roman"/>
          <w:b/>
          <w:i/>
          <w:sz w:val="28"/>
          <w:szCs w:val="28"/>
          <w:lang w:val="uk-UA"/>
        </w:rPr>
        <w:t>Шифр зберігання в Бібліотеці:</w:t>
      </w:r>
      <w:r w:rsidRPr="00FC656B">
        <w:rPr>
          <w:rFonts w:ascii="Times New Roman" w:hAnsi="Times New Roman"/>
          <w:i/>
          <w:sz w:val="28"/>
          <w:szCs w:val="28"/>
          <w:lang w:val="uk-UA"/>
        </w:rPr>
        <w:t xml:space="preserve"> </w:t>
      </w:r>
      <w:r w:rsidRPr="00FC656B">
        <w:rPr>
          <w:rFonts w:ascii="Times New Roman" w:hAnsi="Times New Roman"/>
          <w:b/>
          <w:i/>
          <w:sz w:val="28"/>
          <w:szCs w:val="28"/>
          <w:lang w:val="uk-UA"/>
        </w:rPr>
        <w:t xml:space="preserve">А846331 </w:t>
      </w:r>
      <w:r w:rsidRPr="00FC656B">
        <w:rPr>
          <w:rFonts w:ascii="Times New Roman" w:hAnsi="Times New Roman"/>
          <w:i/>
          <w:sz w:val="28"/>
          <w:szCs w:val="28"/>
          <w:lang w:val="uk-UA"/>
        </w:rPr>
        <w:t xml:space="preserve">Монографію присвячено комплексному аналізу сучасних наукових концепцій психологічного здоров’я й особливостей кризового консультування в умовах соціальних трансформацій, воєнних загроз і підвищеної невизначеності. У виданні систематизовано теоретико-методологічні засади психологічної допомоги, розкрито закономірності консультативного процесу, подано технології та інструменти підтримки клієнтів у критичних станах. Розкрито особливості застосування технік нейролінгвістичного програмування (НЛП) у консультуванні, вимоги до професійної компетентності кризового психолога, а також підходи до збереження психічного благополуччя в умовах цифрової медіатизації життя. </w:t>
      </w:r>
    </w:p>
    <w:p w14:paraId="02E33B1B"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t xml:space="preserve">Реформу Служби зайнятості та розвиток домогосподарств обговорили з міністром </w:t>
      </w:r>
      <w:r w:rsidRPr="00FC656B">
        <w:rPr>
          <w:rFonts w:ascii="Times New Roman" w:hAnsi="Times New Roman"/>
          <w:sz w:val="28"/>
          <w:szCs w:val="28"/>
          <w:shd w:val="clear" w:color="auto" w:fill="FFFFFF"/>
          <w:lang w:val="uk-UA"/>
        </w:rPr>
        <w:t>[Електронний ресурс]</w:t>
      </w:r>
      <w:r w:rsidRPr="00FC656B">
        <w:rPr>
          <w:rFonts w:ascii="Times New Roman" w:hAnsi="Times New Roman"/>
          <w:iCs/>
          <w:sz w:val="28"/>
          <w:szCs w:val="28"/>
          <w:shd w:val="clear" w:color="auto" w:fill="FFFFFF"/>
          <w:lang w:val="uk-UA"/>
        </w:rPr>
        <w:t xml:space="preserve"> / Прес-служба Апарату Верхов. Ради України // Голос України. – 2026. – 4 серп. [№ 653]. – Електрон. дані.</w:t>
      </w:r>
      <w:r w:rsidRPr="00FC656B">
        <w:rPr>
          <w:rFonts w:ascii="Times New Roman" w:hAnsi="Times New Roman"/>
          <w:b/>
          <w:iCs/>
          <w:sz w:val="28"/>
          <w:szCs w:val="28"/>
          <w:shd w:val="clear" w:color="auto" w:fill="FFFFFF"/>
          <w:lang w:val="uk-UA"/>
        </w:rPr>
        <w:t xml:space="preserve"> </w:t>
      </w:r>
      <w:r w:rsidRPr="00FC656B">
        <w:rPr>
          <w:rFonts w:ascii="Times New Roman" w:hAnsi="Times New Roman"/>
          <w:bCs/>
          <w:i/>
          <w:sz w:val="28"/>
          <w:szCs w:val="28"/>
          <w:shd w:val="clear" w:color="auto" w:fill="FFFFFF"/>
          <w:lang w:val="uk-UA"/>
        </w:rPr>
        <w:t xml:space="preserve">Подано інформацію, що у Комітеті Верховної Ради України (ВР України) з питань соціальної політики та захисту прав ветеранів відбулася </w:t>
      </w:r>
      <w:r w:rsidRPr="00FC656B">
        <w:rPr>
          <w:rFonts w:ascii="Times New Roman" w:hAnsi="Times New Roman"/>
          <w:bCs/>
          <w:i/>
          <w:sz w:val="28"/>
          <w:szCs w:val="28"/>
          <w:shd w:val="clear" w:color="auto" w:fill="FFFFFF"/>
          <w:lang w:val="uk-UA"/>
        </w:rPr>
        <w:lastRenderedPageBreak/>
        <w:t xml:space="preserve">робоча зустріч членів Комітету з міністром економіки та довкілля України Олександром Кравченком, заступницею міністра Дарією Марчак, а також заступником міністра з питань цифрового розвитку, цифрових трансформацій і цифровізації Олександром Цибортом. Сторони, зокрема, обговорили актуальні питання оновлення трудового законодавства, розвитку ринку праці, підприємництва та подальшої законотворчої діяльності. Увагу приділили підготовці законопроєктів, що перебувають на розгляді Комітету, зокрема щодо безпеки та здоров’я працівників на роботі, механізмів працевлаштування учасників бойових дій (УБД) після демобілізації, електронного документообігу у сфері трудових відносин, справедливої системи оплати праці та захисту зайнятості у сфері малого підприємництва. </w:t>
      </w:r>
      <w:r w:rsidRPr="00FC656B">
        <w:rPr>
          <w:rFonts w:ascii="Times New Roman" w:hAnsi="Times New Roman"/>
          <w:bCs/>
          <w:iCs/>
          <w:sz w:val="28"/>
          <w:szCs w:val="28"/>
          <w:shd w:val="clear" w:color="auto" w:fill="FFFFFF"/>
          <w:lang w:val="uk-UA"/>
        </w:rPr>
        <w:t xml:space="preserve">Текст: </w:t>
      </w:r>
      <w:hyperlink r:id="rId49" w:history="1">
        <w:r w:rsidRPr="00FC656B">
          <w:rPr>
            <w:rStyle w:val="a4"/>
            <w:rFonts w:ascii="Times New Roman" w:hAnsi="Times New Roman" w:cs="Times New Roman"/>
            <w:bCs/>
            <w:sz w:val="28"/>
            <w:szCs w:val="28"/>
            <w:shd w:val="clear" w:color="auto" w:fill="FFFFFF"/>
            <w:lang w:val="uk-UA"/>
          </w:rPr>
          <w:t>https://www.golos.com.ua/article/392155</w:t>
        </w:r>
      </w:hyperlink>
    </w:p>
    <w:p w14:paraId="625F2584"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i/>
          <w:iCs/>
          <w:sz w:val="28"/>
          <w:szCs w:val="28"/>
          <w:lang w:val="uk-UA" w:eastAsia="uk-UA"/>
        </w:rPr>
      </w:pPr>
      <w:r w:rsidRPr="00FC656B">
        <w:rPr>
          <w:rFonts w:ascii="Times New Roman" w:hAnsi="Times New Roman"/>
          <w:b/>
          <w:bCs/>
          <w:sz w:val="28"/>
          <w:szCs w:val="28"/>
          <w:lang w:val="uk-UA" w:eastAsia="uk-UA"/>
        </w:rPr>
        <w:t>Розвиток політичної науки: європейські практики та національні перспективи</w:t>
      </w:r>
      <w:r w:rsidRPr="00FC656B">
        <w:rPr>
          <w:rFonts w:ascii="Times New Roman" w:hAnsi="Times New Roman"/>
          <w:sz w:val="28"/>
          <w:szCs w:val="28"/>
          <w:lang w:val="uk-UA" w:eastAsia="uk-UA"/>
        </w:rPr>
        <w:t xml:space="preserve"> : матеріали XIV Міжнар. наук.-практ. конф., (Чернівці, 29 трав. 2025 р.) / Чернівец. нац. ун-т ім. Ю. Федьковича, НДІ європ. інтеграції та регіон. дослідж., Ун-т ім. М. Склодовської-Кюрі, Ун-т Ораді ; [редкол.: А. М. Круглашов та ін.]. — Чернівці : Технодрук, 2025. — 229 с. : табл. </w:t>
      </w:r>
      <w:r w:rsidRPr="00FC656B">
        <w:rPr>
          <w:rFonts w:ascii="Times New Roman" w:hAnsi="Times New Roman"/>
          <w:b/>
          <w:bCs/>
          <w:i/>
          <w:iCs/>
          <w:sz w:val="28"/>
          <w:szCs w:val="28"/>
          <w:lang w:val="uk-UA" w:eastAsia="uk-UA"/>
        </w:rPr>
        <w:t xml:space="preserve">Шифр зберігання в Бібліотеці: А846117 </w:t>
      </w:r>
      <w:r w:rsidRPr="00FC656B">
        <w:rPr>
          <w:rFonts w:ascii="Times New Roman" w:hAnsi="Times New Roman"/>
          <w:i/>
          <w:iCs/>
          <w:sz w:val="28"/>
          <w:szCs w:val="28"/>
          <w:lang w:val="uk-UA" w:eastAsia="uk-UA"/>
        </w:rPr>
        <w:t>Зі змісту: Доступність публічних послуг для ветеранів/-ок та членів їх сімей в умовах воєнного стану / Наталія Стрельчук, Андрій Колесник. – С. 194-197.</w:t>
      </w:r>
    </w:p>
    <w:p w14:paraId="772F2752"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lang w:val="uk-UA"/>
        </w:rPr>
      </w:pPr>
      <w:r w:rsidRPr="00FC656B">
        <w:rPr>
          <w:rFonts w:ascii="Times New Roman" w:hAnsi="Times New Roman"/>
          <w:b/>
          <w:sz w:val="28"/>
          <w:szCs w:val="28"/>
          <w:lang w:val="uk-UA"/>
        </w:rPr>
        <w:t>Садовий відвідав Одесу після масованої атаки: зустрівся з військовими та командувачем ВМС</w:t>
      </w:r>
      <w:r w:rsidRPr="00FC656B">
        <w:rPr>
          <w:rFonts w:ascii="Times New Roman" w:hAnsi="Times New Roman"/>
          <w:sz w:val="28"/>
          <w:szCs w:val="28"/>
          <w:lang w:val="uk-UA"/>
        </w:rPr>
        <w:t xml:space="preserve"> [Електронний ресурс] // Високий замок. – 2026. – 11 серп. – Електрон. дані. </w:t>
      </w:r>
      <w:r w:rsidRPr="00FC656B">
        <w:rPr>
          <w:rFonts w:ascii="Times New Roman" w:hAnsi="Times New Roman"/>
          <w:i/>
          <w:sz w:val="28"/>
          <w:szCs w:val="28"/>
          <w:lang w:val="uk-UA"/>
        </w:rPr>
        <w:t xml:space="preserve">Йдеться про поїздку міського голови Львова Андрія Садового до Одеси, під час якої він провів зустріч із командувачем ВМС України віцеадміралом Олексієм Неїжпапою, поспілкувався з військовими моряками-львів'янами з 12-ої та 14-ої бригад ВМС, а також воїнами 122-ої окремої бригади територіальної оборони (ТРО), відвідав Військову академію в Одесі. Також записав розмову з львів'янином Мирославом Отковичем, який служить у ТрО «Південь». Серед іншого, говорили про створення реабілітаційного центру, присутність </w:t>
      </w:r>
      <w:r w:rsidRPr="00FC656B">
        <w:rPr>
          <w:rFonts w:ascii="Times New Roman" w:hAnsi="Times New Roman"/>
          <w:i/>
          <w:sz w:val="28"/>
          <w:szCs w:val="28"/>
          <w:lang w:val="uk-UA"/>
        </w:rPr>
        <w:lastRenderedPageBreak/>
        <w:t xml:space="preserve">окремих гостей та висновки, які суспільство має зробити з нинішніх подій. </w:t>
      </w:r>
      <w:r w:rsidRPr="00FC656B">
        <w:rPr>
          <w:rFonts w:ascii="Times New Roman" w:hAnsi="Times New Roman"/>
          <w:sz w:val="28"/>
          <w:szCs w:val="28"/>
          <w:lang w:val="uk-UA"/>
        </w:rPr>
        <w:t xml:space="preserve">Текст : </w:t>
      </w:r>
      <w:hyperlink r:id="rId50" w:history="1">
        <w:r w:rsidRPr="00FC656B">
          <w:rPr>
            <w:rStyle w:val="a4"/>
            <w:rFonts w:ascii="Times New Roman" w:hAnsi="Times New Roman" w:cs="Times New Roman"/>
            <w:sz w:val="28"/>
            <w:szCs w:val="28"/>
            <w:lang w:val="uk-UA"/>
          </w:rPr>
          <w:t>https://wz.lviv.ua/news/556759-sadovyi-vidvidav-odesu-pislia-masovanoi-ataky-zustrivsia-z-viiskovymy-ta-komanduvachem-vms</w:t>
        </w:r>
      </w:hyperlink>
    </w:p>
    <w:p w14:paraId="67047AFC" w14:textId="79A434CF"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lang w:eastAsia="uk-UA"/>
        </w:rPr>
      </w:pPr>
      <w:r w:rsidRPr="00FC656B">
        <w:rPr>
          <w:rFonts w:ascii="Times New Roman" w:hAnsi="Times New Roman"/>
          <w:b/>
          <w:bCs/>
          <w:sz w:val="28"/>
          <w:szCs w:val="28"/>
          <w:lang w:eastAsia="uk-UA"/>
        </w:rPr>
        <w:t>Серветник В.</w:t>
      </w:r>
      <w:r w:rsidRPr="00FC656B">
        <w:rPr>
          <w:rFonts w:ascii="Times New Roman" w:hAnsi="Times New Roman"/>
          <w:sz w:val="28"/>
          <w:szCs w:val="28"/>
          <w:lang w:eastAsia="uk-UA"/>
        </w:rPr>
        <w:t xml:space="preserve"> </w:t>
      </w:r>
      <w:r w:rsidRPr="00FC656B">
        <w:rPr>
          <w:rFonts w:ascii="Times New Roman" w:hAnsi="Times New Roman"/>
          <w:b/>
          <w:sz w:val="28"/>
          <w:szCs w:val="28"/>
          <w:lang w:eastAsia="uk-UA"/>
        </w:rPr>
        <w:t>Чому ветерани й публічна служба досі не готові одне до одного</w:t>
      </w:r>
      <w:r w:rsidRPr="00FC656B">
        <w:rPr>
          <w:rFonts w:ascii="Times New Roman" w:hAnsi="Times New Roman"/>
          <w:sz w:val="28"/>
          <w:szCs w:val="28"/>
          <w:lang w:eastAsia="uk-UA"/>
        </w:rPr>
        <w:t xml:space="preserve"> [Електронний ресурс] / Володими</w:t>
      </w:r>
      <w:r w:rsidR="00010891">
        <w:rPr>
          <w:rFonts w:ascii="Times New Roman" w:hAnsi="Times New Roman"/>
          <w:sz w:val="28"/>
          <w:szCs w:val="28"/>
          <w:lang w:eastAsia="uk-UA"/>
        </w:rPr>
        <w:t xml:space="preserve">р Серветник // Дзеркало тижня. </w:t>
      </w:r>
      <w:r w:rsidR="00010891">
        <w:rPr>
          <w:rFonts w:ascii="Times New Roman" w:hAnsi="Times New Roman"/>
          <w:sz w:val="28"/>
          <w:szCs w:val="28"/>
          <w:lang w:val="uk-UA" w:eastAsia="uk-UA"/>
        </w:rPr>
        <w:t>–</w:t>
      </w:r>
      <w:r w:rsidRPr="00FC656B">
        <w:rPr>
          <w:rFonts w:ascii="Times New Roman" w:hAnsi="Times New Roman"/>
          <w:sz w:val="28"/>
          <w:szCs w:val="28"/>
          <w:lang w:eastAsia="uk-UA"/>
        </w:rPr>
        <w:t xml:space="preserve"> 2026. </w:t>
      </w:r>
      <w:r w:rsidR="00010891">
        <w:rPr>
          <w:rFonts w:ascii="Times New Roman" w:hAnsi="Times New Roman"/>
          <w:sz w:val="28"/>
          <w:szCs w:val="28"/>
          <w:lang w:val="uk-UA" w:eastAsia="uk-UA"/>
        </w:rPr>
        <w:t>–</w:t>
      </w:r>
      <w:r w:rsidRPr="00FC656B">
        <w:rPr>
          <w:rFonts w:ascii="Times New Roman" w:hAnsi="Times New Roman"/>
          <w:sz w:val="28"/>
          <w:szCs w:val="28"/>
          <w:lang w:eastAsia="uk-UA"/>
        </w:rPr>
        <w:t xml:space="preserve"> 28 лип. — Електрон. дані. </w:t>
      </w:r>
      <w:r w:rsidRPr="00FC656B">
        <w:rPr>
          <w:rFonts w:ascii="Times New Roman" w:hAnsi="Times New Roman"/>
          <w:i/>
          <w:sz w:val="28"/>
          <w:szCs w:val="28"/>
          <w:lang w:eastAsia="uk-UA"/>
        </w:rPr>
        <w:t>Проаналізовано основні бар’єри та можливості працевлаштування ветеранів на публічну службу в Україні. Наголошено, що попри значний інтерес ветеранів до роботи в органах влади, їхня частка серед держслужбовців залишається низькою через розрив між очікуваннями кандидатів і готовністю системи їх приймати. Розглянуто проблеми низьких зарплат, закритості кадрових процедур, стигматизації ветеранів і недостатньої здатності кадрових служб оцінювати військовий досвід як професійний ресурс. Окрему увагу приділено необхідності поєднати соціальну відповідальність держави перед ветеранами з принципами меритократії та професійного добору кадрів. Зроблено висновок, що успішна інтеграція ветеранів у публічний сектор потребує системних змін: прозорих конкурсів, програм</w:t>
      </w:r>
      <w:r w:rsidRPr="00FC656B">
        <w:rPr>
          <w:rFonts w:ascii="Times New Roman" w:hAnsi="Times New Roman"/>
          <w:sz w:val="28"/>
          <w:szCs w:val="28"/>
          <w:lang w:eastAsia="uk-UA"/>
        </w:rPr>
        <w:t xml:space="preserve"> </w:t>
      </w:r>
      <w:r w:rsidRPr="00010891">
        <w:rPr>
          <w:rFonts w:ascii="Times New Roman" w:hAnsi="Times New Roman"/>
          <w:i/>
          <w:sz w:val="28"/>
          <w:szCs w:val="28"/>
          <w:lang w:eastAsia="uk-UA"/>
        </w:rPr>
        <w:t>адаптації, якісної підготовки та реального відкриття можливостей для кар’єрного розвитку</w:t>
      </w:r>
      <w:r w:rsidRPr="00FC656B">
        <w:rPr>
          <w:rFonts w:ascii="Times New Roman" w:hAnsi="Times New Roman"/>
          <w:sz w:val="28"/>
          <w:szCs w:val="28"/>
          <w:lang w:eastAsia="uk-UA"/>
        </w:rPr>
        <w:t xml:space="preserve">. Текст: </w:t>
      </w:r>
      <w:hyperlink r:id="rId51" w:history="1">
        <w:r w:rsidRPr="00FC656B">
          <w:rPr>
            <w:rStyle w:val="a4"/>
            <w:rFonts w:ascii="Times New Roman" w:hAnsi="Times New Roman" w:cs="Times New Roman"/>
            <w:sz w:val="28"/>
            <w:szCs w:val="28"/>
            <w:lang w:eastAsia="uk-UA"/>
          </w:rPr>
          <w:t>https://zn.ua/ukr/war/chomu-veterani-j-publichna-sluzhba-dosi-ne-hotovi-odne-do-odnoho.html</w:t>
        </w:r>
      </w:hyperlink>
    </w:p>
    <w:p w14:paraId="31EEFBAD" w14:textId="063D0195"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t xml:space="preserve">Сергій Бабак: Держава надаватиме студентам ще чотири види підтримки: академічні, соціальні, спеціальні та гранти для військових, ветеранів і їхніх дітей </w:t>
      </w:r>
      <w:r w:rsidRPr="00FC656B">
        <w:rPr>
          <w:rFonts w:ascii="Times New Roman" w:hAnsi="Times New Roman"/>
          <w:bCs/>
          <w:iCs/>
          <w:sz w:val="28"/>
          <w:szCs w:val="28"/>
          <w:shd w:val="clear" w:color="auto" w:fill="FFFFFF"/>
          <w:lang w:val="uk-UA"/>
        </w:rPr>
        <w:t>[Електронний ресурс] / Прес-служба Апарату Верхов. Ради України // Голос України. – 2026. – 19 серп. [№ 663]. – Електрон. дані.</w:t>
      </w:r>
      <w:r w:rsidRPr="00FC656B">
        <w:rPr>
          <w:rFonts w:ascii="Times New Roman" w:hAnsi="Times New Roman"/>
          <w:b/>
          <w:iCs/>
          <w:sz w:val="28"/>
          <w:szCs w:val="28"/>
          <w:shd w:val="clear" w:color="auto" w:fill="FFFFFF"/>
          <w:lang w:val="uk-UA"/>
        </w:rPr>
        <w:t xml:space="preserve"> </w:t>
      </w:r>
      <w:r w:rsidRPr="00FC656B">
        <w:rPr>
          <w:rFonts w:ascii="Times New Roman" w:hAnsi="Times New Roman"/>
          <w:bCs/>
          <w:i/>
          <w:sz w:val="28"/>
          <w:szCs w:val="28"/>
          <w:shd w:val="clear" w:color="auto" w:fill="FFFFFF"/>
          <w:lang w:val="uk-UA"/>
        </w:rPr>
        <w:t xml:space="preserve">Як розповів член фракції «Слуга Народу», голова парламентського Комітету з питань освіти, науки та інновацій Сергій Бабак, Верховна Рада України (ВР України) у другому читанні ухвалила законопроєкт № 10399, який розширює адресне фінансування здобуття вищої освіти. За його словами, у документі передбачено декілька варіантів підтримки.  «Будуть академічні гранти за високі досягнення в навчанні, будуть соціальні гранти для вразливих категорій населення, будуть спеціальні гранти за видатні досягнення в спорті або </w:t>
      </w:r>
      <w:r w:rsidRPr="00FC656B">
        <w:rPr>
          <w:rFonts w:ascii="Times New Roman" w:hAnsi="Times New Roman"/>
          <w:bCs/>
          <w:i/>
          <w:sz w:val="28"/>
          <w:szCs w:val="28"/>
          <w:shd w:val="clear" w:color="auto" w:fill="FFFFFF"/>
          <w:lang w:val="uk-UA"/>
        </w:rPr>
        <w:lastRenderedPageBreak/>
        <w:t xml:space="preserve">мистецтві, а також будуть гранти для дітей полеглих героїв, для учасників бойових дій, для тих, хто отримав інвалідність унаслідок війни», - наголосив народний депутат. </w:t>
      </w:r>
      <w:r w:rsidRPr="00FC656B">
        <w:rPr>
          <w:rFonts w:ascii="Times New Roman" w:hAnsi="Times New Roman"/>
          <w:bCs/>
          <w:iCs/>
          <w:sz w:val="28"/>
          <w:szCs w:val="28"/>
          <w:shd w:val="clear" w:color="auto" w:fill="FFFFFF"/>
          <w:lang w:val="uk-UA"/>
        </w:rPr>
        <w:t xml:space="preserve">Текст: </w:t>
      </w:r>
      <w:hyperlink r:id="rId52" w:history="1">
        <w:r w:rsidRPr="00FC656B">
          <w:rPr>
            <w:rStyle w:val="a4"/>
            <w:rFonts w:ascii="Times New Roman" w:hAnsi="Times New Roman" w:cs="Times New Roman"/>
            <w:bCs/>
            <w:sz w:val="28"/>
            <w:szCs w:val="28"/>
            <w:shd w:val="clear" w:color="auto" w:fill="FFFFFF"/>
            <w:lang w:val="uk-UA"/>
          </w:rPr>
          <w:t>https://www.golos.com.ua/article/392306</w:t>
        </w:r>
      </w:hyperlink>
    </w:p>
    <w:p w14:paraId="3839E56E" w14:textId="5EF079B5"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rPr>
      </w:pPr>
      <w:r w:rsidRPr="00FC656B">
        <w:rPr>
          <w:rFonts w:ascii="Times New Roman" w:hAnsi="Times New Roman"/>
          <w:b/>
          <w:bCs/>
          <w:sz w:val="28"/>
          <w:szCs w:val="28"/>
          <w:lang w:eastAsia="uk-UA"/>
        </w:rPr>
        <w:t xml:space="preserve">Середа О. </w:t>
      </w:r>
      <w:r w:rsidRPr="00FC656B">
        <w:rPr>
          <w:rFonts w:ascii="Times New Roman" w:hAnsi="Times New Roman"/>
          <w:b/>
          <w:sz w:val="28"/>
          <w:szCs w:val="28"/>
          <w:lang w:eastAsia="uk-UA"/>
        </w:rPr>
        <w:t>Українцям платять до двох мінімальних зарплат за суспільно корисні роботи: хто може долучитися</w:t>
      </w:r>
      <w:r w:rsidRPr="00FC656B">
        <w:rPr>
          <w:rFonts w:ascii="Times New Roman" w:hAnsi="Times New Roman"/>
          <w:sz w:val="28"/>
          <w:szCs w:val="28"/>
          <w:lang w:eastAsia="uk-UA"/>
        </w:rPr>
        <w:t xml:space="preserve"> [Електронний ресурс] / Олена Середа // Дзеркало тижня. </w:t>
      </w:r>
      <w:r w:rsidR="005241DE">
        <w:rPr>
          <w:rFonts w:ascii="Times New Roman" w:hAnsi="Times New Roman"/>
          <w:sz w:val="28"/>
          <w:szCs w:val="28"/>
          <w:lang w:val="uk-UA" w:eastAsia="uk-UA"/>
        </w:rPr>
        <w:t>–</w:t>
      </w:r>
      <w:r w:rsidRPr="00FC656B">
        <w:rPr>
          <w:rFonts w:ascii="Times New Roman" w:hAnsi="Times New Roman"/>
          <w:sz w:val="28"/>
          <w:szCs w:val="28"/>
          <w:lang w:eastAsia="uk-UA"/>
        </w:rPr>
        <w:t xml:space="preserve"> 2026. </w:t>
      </w:r>
      <w:r w:rsidR="005241DE">
        <w:rPr>
          <w:rFonts w:ascii="Times New Roman" w:hAnsi="Times New Roman"/>
          <w:sz w:val="28"/>
          <w:szCs w:val="28"/>
          <w:lang w:val="uk-UA" w:eastAsia="uk-UA"/>
        </w:rPr>
        <w:t>–</w:t>
      </w:r>
      <w:r w:rsidRPr="00FC656B">
        <w:rPr>
          <w:rFonts w:ascii="Times New Roman" w:hAnsi="Times New Roman"/>
          <w:sz w:val="28"/>
          <w:szCs w:val="28"/>
          <w:lang w:eastAsia="uk-UA"/>
        </w:rPr>
        <w:t xml:space="preserve"> 31 лип. — Електрон. дані. </w:t>
      </w:r>
      <w:r w:rsidRPr="00FC656B">
        <w:rPr>
          <w:rFonts w:ascii="Times New Roman" w:hAnsi="Times New Roman"/>
          <w:i/>
          <w:sz w:val="28"/>
          <w:szCs w:val="28"/>
          <w:lang w:eastAsia="uk-UA"/>
        </w:rPr>
        <w:t>Йдеться про реалізацію в Україні програми суспільно корисних робіт, до якої з початку повномасштабного вторгнення залучено близько 100 тис</w:t>
      </w:r>
      <w:r w:rsidR="005241DE">
        <w:rPr>
          <w:rFonts w:ascii="Times New Roman" w:hAnsi="Times New Roman"/>
          <w:i/>
          <w:sz w:val="28"/>
          <w:szCs w:val="28"/>
          <w:lang w:val="uk-UA" w:eastAsia="uk-UA"/>
        </w:rPr>
        <w:t>.</w:t>
      </w:r>
      <w:r w:rsidRPr="00FC656B">
        <w:rPr>
          <w:rFonts w:ascii="Times New Roman" w:hAnsi="Times New Roman"/>
          <w:i/>
          <w:sz w:val="28"/>
          <w:szCs w:val="28"/>
          <w:lang w:eastAsia="uk-UA"/>
        </w:rPr>
        <w:t xml:space="preserve"> осіб. Висвітлено категорії громадян, які можуть брати участь у програмі, зокрема безробітних, внутрішньо переміщених осіб</w:t>
      </w:r>
      <w:r w:rsidRPr="00FC656B">
        <w:rPr>
          <w:rFonts w:ascii="Times New Roman" w:hAnsi="Times New Roman"/>
          <w:i/>
          <w:sz w:val="28"/>
          <w:szCs w:val="28"/>
          <w:lang w:val="uk-UA" w:eastAsia="uk-UA"/>
        </w:rPr>
        <w:t xml:space="preserve"> (ВПО)</w:t>
      </w:r>
      <w:r w:rsidRPr="00FC656B">
        <w:rPr>
          <w:rFonts w:ascii="Times New Roman" w:hAnsi="Times New Roman"/>
          <w:i/>
          <w:sz w:val="28"/>
          <w:szCs w:val="28"/>
          <w:lang w:eastAsia="uk-UA"/>
        </w:rPr>
        <w:t xml:space="preserve">, ветеранів </w:t>
      </w:r>
      <w:r w:rsidR="005241DE">
        <w:rPr>
          <w:rFonts w:ascii="Times New Roman" w:hAnsi="Times New Roman"/>
          <w:i/>
          <w:sz w:val="28"/>
          <w:szCs w:val="28"/>
          <w:lang w:val="uk-UA" w:eastAsia="uk-UA"/>
        </w:rPr>
        <w:t>і</w:t>
      </w:r>
      <w:r w:rsidRPr="00FC656B">
        <w:rPr>
          <w:rFonts w:ascii="Times New Roman" w:hAnsi="Times New Roman"/>
          <w:i/>
          <w:sz w:val="28"/>
          <w:szCs w:val="28"/>
          <w:lang w:eastAsia="uk-UA"/>
        </w:rPr>
        <w:t xml:space="preserve"> пенсіонерів віком до 70 років. Проаналізовано основні напрями виконуваних робіт, серед яких допомога вразливим категоріям населення, підтримка оборонних потреб, відновлення пошкодженої інфраструктури та ліквідація наслідків бойових дій. Зазначено, що учасники отримують оплату праці від однієї до двох мінімальних заробітних плат залежно від умов роботи та регіону її виконання.</w:t>
      </w:r>
      <w:r w:rsidRPr="00FC656B">
        <w:rPr>
          <w:rFonts w:ascii="Times New Roman" w:hAnsi="Times New Roman"/>
          <w:sz w:val="28"/>
          <w:szCs w:val="28"/>
          <w:lang w:eastAsia="uk-UA"/>
        </w:rPr>
        <w:t xml:space="preserve"> Текст: </w:t>
      </w:r>
      <w:hyperlink r:id="rId53" w:history="1">
        <w:r w:rsidRPr="00FC656B">
          <w:rPr>
            <w:rStyle w:val="a4"/>
            <w:rFonts w:ascii="Times New Roman" w:hAnsi="Times New Roman" w:cs="Times New Roman"/>
            <w:sz w:val="28"/>
            <w:szCs w:val="28"/>
            <w:lang w:eastAsia="uk-UA"/>
          </w:rPr>
          <w:t>https://zn.ua/ukr/ECONOMICS/ukrajintsjam-platjat-do-dvokh-minimalnikh-zarplat-za-suspilno-korisni-roboti-khto-mozhe-doluchitisja.html</w:t>
        </w:r>
      </w:hyperlink>
    </w:p>
    <w:p w14:paraId="20236EAD"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lang w:val="uk-UA"/>
        </w:rPr>
      </w:pPr>
      <w:r w:rsidRPr="00FC656B">
        <w:rPr>
          <w:rFonts w:ascii="Times New Roman" w:hAnsi="Times New Roman"/>
          <w:b/>
          <w:bCs/>
          <w:sz w:val="28"/>
          <w:szCs w:val="28"/>
        </w:rPr>
        <w:t>Синицін М. Кредити ветеранам для бізнесу: які є програми та умови</w:t>
      </w:r>
      <w:r w:rsidRPr="00FC656B">
        <w:rPr>
          <w:rFonts w:ascii="Times New Roman" w:hAnsi="Times New Roman"/>
          <w:sz w:val="28"/>
          <w:szCs w:val="28"/>
        </w:rPr>
        <w:t xml:space="preserve"> [Електронний ресурс] / Микита Синицін // </w:t>
      </w:r>
      <w:proofErr w:type="gramStart"/>
      <w:r w:rsidRPr="00FC656B">
        <w:rPr>
          <w:rFonts w:ascii="Times New Roman" w:hAnsi="Times New Roman"/>
          <w:sz w:val="28"/>
          <w:szCs w:val="28"/>
        </w:rPr>
        <w:t>Fakty.ua :</w:t>
      </w:r>
      <w:proofErr w:type="gramEnd"/>
      <w:r w:rsidRPr="00FC656B">
        <w:rPr>
          <w:rFonts w:ascii="Times New Roman" w:hAnsi="Times New Roman"/>
          <w:sz w:val="28"/>
          <w:szCs w:val="28"/>
        </w:rPr>
        <w:t xml:space="preserve"> [вебсайт]. – 2026. – 24 лип. — Електрон. дані. </w:t>
      </w:r>
      <w:r w:rsidRPr="00FC656B">
        <w:rPr>
          <w:rFonts w:ascii="Times New Roman" w:hAnsi="Times New Roman"/>
          <w:i/>
          <w:iCs/>
          <w:sz w:val="28"/>
          <w:szCs w:val="28"/>
        </w:rPr>
        <w:t>Як повідомив керівник напрямку ветеранських програм «Глобус Банку», ветеран 47-</w:t>
      </w:r>
      <w:r w:rsidRPr="00FC656B">
        <w:rPr>
          <w:rFonts w:ascii="Times New Roman" w:hAnsi="Times New Roman"/>
          <w:i/>
          <w:iCs/>
          <w:sz w:val="28"/>
          <w:szCs w:val="28"/>
          <w:lang w:val="uk-UA"/>
        </w:rPr>
        <w:t>о</w:t>
      </w:r>
      <w:r w:rsidRPr="00FC656B">
        <w:rPr>
          <w:rFonts w:ascii="Times New Roman" w:hAnsi="Times New Roman"/>
          <w:i/>
          <w:iCs/>
          <w:sz w:val="28"/>
          <w:szCs w:val="28"/>
        </w:rPr>
        <w:t xml:space="preserve">ї окремої механізованої бригади «Магура» М. Кузьменко, українці, які мають статус внутрішньо переміщених осіб (ВПО), можуть отримати гроші на відкриття або розвиток власної справи. А ветерани бойових дій можуть розраховувати на цільові пільгові кредитні програми для бізнесу. За його словами, дослідження Українського ветеранського фонду зазначають, що майже 63 % опитаних військовослужбовців заявили: після демобілізації однозначно хотіли б займатися власною справою, а ще понад 30 % респондентів очікують, що в майбутньому потребуватимуть інвестицій у власну справу. Розглянуто, як уникнути помилок під час запуску ветеранського бізнесу </w:t>
      </w:r>
      <w:r w:rsidRPr="00FC656B">
        <w:rPr>
          <w:rFonts w:ascii="Times New Roman" w:hAnsi="Times New Roman"/>
          <w:i/>
          <w:iCs/>
          <w:sz w:val="28"/>
          <w:szCs w:val="28"/>
          <w:lang w:val="uk-UA"/>
        </w:rPr>
        <w:t>й</w:t>
      </w:r>
      <w:r w:rsidRPr="00FC656B">
        <w:rPr>
          <w:rFonts w:ascii="Times New Roman" w:hAnsi="Times New Roman"/>
          <w:i/>
          <w:iCs/>
          <w:sz w:val="28"/>
          <w:szCs w:val="28"/>
        </w:rPr>
        <w:t xml:space="preserve"> як підготуватися </w:t>
      </w:r>
      <w:r w:rsidRPr="00FC656B">
        <w:rPr>
          <w:rFonts w:ascii="Times New Roman" w:hAnsi="Times New Roman"/>
          <w:i/>
          <w:iCs/>
          <w:sz w:val="28"/>
          <w:szCs w:val="28"/>
        </w:rPr>
        <w:lastRenderedPageBreak/>
        <w:t>до звернення за кредитом.</w:t>
      </w:r>
      <w:r w:rsidRPr="00FC656B">
        <w:rPr>
          <w:rFonts w:ascii="Times New Roman" w:hAnsi="Times New Roman"/>
          <w:sz w:val="28"/>
          <w:szCs w:val="28"/>
        </w:rPr>
        <w:t xml:space="preserve"> Текст: </w:t>
      </w:r>
      <w:hyperlink r:id="rId54" w:tgtFrame="_blank" w:history="1">
        <w:r w:rsidRPr="00FC656B">
          <w:rPr>
            <w:rStyle w:val="a4"/>
            <w:rFonts w:ascii="Times New Roman" w:hAnsi="Times New Roman" w:cs="Times New Roman"/>
            <w:sz w:val="28"/>
            <w:szCs w:val="28"/>
          </w:rPr>
          <w:t>https://fakty.ua/475735-kredity-veteranam-dlya-biznesa-kakie-est-programmy-i-usloviya</w:t>
        </w:r>
      </w:hyperlink>
    </w:p>
    <w:p w14:paraId="0A59A1CB" w14:textId="1174DB55"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t xml:space="preserve">7,2 млрд грн на реабілітацію у 2026 році: в Україні щодня проводиться понад 16 тис реабілітаційних сеансів </w:t>
      </w:r>
      <w:r w:rsidRPr="00FC656B">
        <w:rPr>
          <w:rFonts w:ascii="Times New Roman" w:hAnsi="Times New Roman"/>
          <w:sz w:val="28"/>
          <w:szCs w:val="28"/>
          <w:shd w:val="clear" w:color="auto" w:fill="FFFFFF"/>
          <w:lang w:val="uk-UA"/>
        </w:rPr>
        <w:t>[Електронний ресурс]</w:t>
      </w:r>
      <w:r w:rsidRPr="00FC656B">
        <w:rPr>
          <w:rFonts w:ascii="Times New Roman" w:hAnsi="Times New Roman"/>
          <w:iCs/>
          <w:sz w:val="28"/>
          <w:szCs w:val="28"/>
          <w:shd w:val="clear" w:color="auto" w:fill="FFFFFF"/>
          <w:lang w:val="uk-UA"/>
        </w:rPr>
        <w:t xml:space="preserve"> / Прес-служба Апарату Верхов. Ради України // Голос України. – 2026. – </w:t>
      </w:r>
      <w:r w:rsidR="007B67E9">
        <w:rPr>
          <w:rFonts w:ascii="Times New Roman" w:hAnsi="Times New Roman"/>
          <w:iCs/>
          <w:sz w:val="28"/>
          <w:szCs w:val="28"/>
          <w:shd w:val="clear" w:color="auto" w:fill="FFFFFF"/>
          <w:lang w:val="uk-UA"/>
        </w:rPr>
        <w:br/>
      </w:r>
      <w:r w:rsidRPr="00FC656B">
        <w:rPr>
          <w:rFonts w:ascii="Times New Roman" w:hAnsi="Times New Roman"/>
          <w:iCs/>
          <w:sz w:val="28"/>
          <w:szCs w:val="28"/>
          <w:shd w:val="clear" w:color="auto" w:fill="FFFFFF"/>
          <w:lang w:val="uk-UA"/>
        </w:rPr>
        <w:t xml:space="preserve">6 серп. [№ 655]. – Електрон. дані. </w:t>
      </w:r>
      <w:r w:rsidRPr="00FC656B">
        <w:rPr>
          <w:rFonts w:ascii="Times New Roman" w:hAnsi="Times New Roman"/>
          <w:bCs/>
          <w:i/>
          <w:sz w:val="28"/>
          <w:szCs w:val="28"/>
          <w:shd w:val="clear" w:color="auto" w:fill="FFFFFF"/>
          <w:lang w:val="uk-UA"/>
        </w:rPr>
        <w:t xml:space="preserve">Як повідомив голова Комітету Верховної Ради України (ВР України) з питань здоров'я нації, медичної допомоги та медичного страхування Михайло Радуцький під час V Українського форуму з реабілітації у сфері охорони здоров'я, завдяки реформі реабілітації, започаткованій ВР України, кількість щоденних реабілітаційних сеансів зросла вчетверо. У 2026 р. на розвиток системи передбачено 7,2 млрд грн. За його словами, фундамент сучасної системи реабілітації закладено законом, який розробив профільний парламентський комітет і ухвалила Верховна Рада. Документ запровадив мультидисциплінарну модель реабілітації, за якої з пацієнтом працює команда фахівців, а допомога розпочинається одразу після стабілізації його стану. </w:t>
      </w:r>
      <w:r w:rsidRPr="00FC656B">
        <w:rPr>
          <w:rFonts w:ascii="Times New Roman" w:hAnsi="Times New Roman"/>
          <w:bCs/>
          <w:iCs/>
          <w:sz w:val="28"/>
          <w:szCs w:val="28"/>
          <w:shd w:val="clear" w:color="auto" w:fill="FFFFFF"/>
          <w:lang w:val="uk-UA"/>
        </w:rPr>
        <w:t xml:space="preserve">Текст: </w:t>
      </w:r>
      <w:hyperlink r:id="rId55" w:history="1">
        <w:r w:rsidRPr="00FC656B">
          <w:rPr>
            <w:rStyle w:val="a4"/>
            <w:rFonts w:ascii="Times New Roman" w:hAnsi="Times New Roman" w:cs="Times New Roman"/>
            <w:bCs/>
            <w:sz w:val="28"/>
            <w:szCs w:val="28"/>
            <w:shd w:val="clear" w:color="auto" w:fill="FFFFFF"/>
            <w:lang w:val="uk-UA"/>
          </w:rPr>
          <w:t>https://www.golos.com.ua/article/392200</w:t>
        </w:r>
      </w:hyperlink>
    </w:p>
    <w:p w14:paraId="2BA08C0A"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i/>
          <w:sz w:val="28"/>
          <w:szCs w:val="28"/>
          <w:lang w:val="uk-UA"/>
        </w:rPr>
      </w:pPr>
      <w:r w:rsidRPr="00FC656B">
        <w:rPr>
          <w:rFonts w:ascii="Times New Roman" w:hAnsi="Times New Roman"/>
          <w:b/>
          <w:sz w:val="28"/>
          <w:szCs w:val="28"/>
          <w:lang w:val="uk-UA"/>
        </w:rPr>
        <w:t xml:space="preserve">Соціальний захист учасників бойових дій та членів їх сімей : </w:t>
      </w:r>
      <w:r w:rsidRPr="007B67E9">
        <w:rPr>
          <w:rFonts w:ascii="Times New Roman" w:hAnsi="Times New Roman"/>
          <w:sz w:val="28"/>
          <w:szCs w:val="28"/>
          <w:lang w:val="uk-UA"/>
        </w:rPr>
        <w:t>довід. з одержання держ. послуг</w:t>
      </w:r>
      <w:r w:rsidRPr="00FC656B">
        <w:rPr>
          <w:rFonts w:ascii="Times New Roman" w:hAnsi="Times New Roman"/>
          <w:sz w:val="28"/>
          <w:szCs w:val="28"/>
          <w:lang w:val="uk-UA"/>
        </w:rPr>
        <w:t xml:space="preserve"> / Львів. держ. ун-т внутр. справ ; [за заг. ред. М. С. Долинської ; упоряд.: М. С. Долинська та ін.]. — Львів : ЛДУВС, 2025. — 151 с</w:t>
      </w:r>
      <w:r w:rsidRPr="00FC656B">
        <w:rPr>
          <w:rFonts w:ascii="Times New Roman" w:hAnsi="Times New Roman"/>
          <w:i/>
          <w:sz w:val="28"/>
          <w:szCs w:val="28"/>
          <w:lang w:val="uk-UA"/>
        </w:rPr>
        <w:t xml:space="preserve">. </w:t>
      </w:r>
      <w:r w:rsidRPr="00FC656B">
        <w:rPr>
          <w:rFonts w:ascii="Times New Roman" w:hAnsi="Times New Roman"/>
          <w:b/>
          <w:i/>
          <w:sz w:val="28"/>
          <w:szCs w:val="28"/>
          <w:lang w:val="uk-UA"/>
        </w:rPr>
        <w:t>Шифр зберігання в Бібліотеці:</w:t>
      </w:r>
      <w:r w:rsidRPr="00FC656B">
        <w:rPr>
          <w:rFonts w:ascii="Times New Roman" w:hAnsi="Times New Roman"/>
          <w:i/>
          <w:sz w:val="28"/>
          <w:szCs w:val="28"/>
          <w:lang w:val="uk-UA"/>
        </w:rPr>
        <w:t xml:space="preserve"> </w:t>
      </w:r>
      <w:r w:rsidRPr="00FC656B">
        <w:rPr>
          <w:rFonts w:ascii="Times New Roman" w:hAnsi="Times New Roman"/>
          <w:b/>
          <w:i/>
          <w:sz w:val="28"/>
          <w:szCs w:val="28"/>
          <w:lang w:val="uk-UA"/>
        </w:rPr>
        <w:t xml:space="preserve">А846162 </w:t>
      </w:r>
      <w:r w:rsidRPr="00FC656B">
        <w:rPr>
          <w:rFonts w:ascii="Times New Roman" w:hAnsi="Times New Roman"/>
          <w:i/>
          <w:sz w:val="28"/>
          <w:szCs w:val="28"/>
          <w:lang w:val="uk-UA"/>
        </w:rPr>
        <w:t xml:space="preserve">На підставі чинного законодавства висвітлено нормативно-правові основи соціальних прав УБД і членів їх сімей в Україні, соціальні гарантії УБД і членів їх сімей, зокрема порядок отримання одноразової грошової допомоги, особливості пенсій6ного забезпечення, трудові гарантії прав, житлові, комунальні та земельні пільги для них. Розглянуто державні програми сприяння зайнятості УБД і членів їх сімей і перелічено пільги у сфері освіти. Вказано нотаріальні послуги щодо засвідчення документів. Роз’яснено право УБД на безоплатну правничу допомогу. </w:t>
      </w:r>
    </w:p>
    <w:p w14:paraId="49292450"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lang w:val="uk-UA"/>
        </w:rPr>
      </w:pPr>
      <w:r w:rsidRPr="00FC656B">
        <w:rPr>
          <w:rFonts w:ascii="Times New Roman" w:hAnsi="Times New Roman"/>
          <w:b/>
          <w:bCs/>
          <w:sz w:val="28"/>
          <w:szCs w:val="28"/>
          <w:lang w:val="uk-UA"/>
        </w:rPr>
        <w:t xml:space="preserve">Стадник А. Повертав імена загиблим воїнам: під час ексгумації тіл загинув керівник загону «Плацдарм» Олексій Юков </w:t>
      </w:r>
      <w:r w:rsidRPr="00FC656B">
        <w:rPr>
          <w:rFonts w:ascii="Times New Roman" w:hAnsi="Times New Roman"/>
          <w:sz w:val="28"/>
          <w:szCs w:val="28"/>
          <w:lang w:val="uk-UA"/>
        </w:rPr>
        <w:lastRenderedPageBreak/>
        <w:t xml:space="preserve">[Електронний ресурс] / Андрій Стадник // Дзеркало тижня. – 2026. – 5 серп. – Електрон. дані. </w:t>
      </w:r>
      <w:r w:rsidRPr="00FC656B">
        <w:rPr>
          <w:rFonts w:ascii="Times New Roman" w:hAnsi="Times New Roman"/>
          <w:i/>
          <w:iCs/>
          <w:sz w:val="28"/>
          <w:szCs w:val="28"/>
          <w:lang w:val="uk-UA"/>
        </w:rPr>
        <w:t>Йдеться про життєвий шлях Олексія Юкова — керівника пошукового загону «Плацдарм», який понад 20 років займався пошуком, ідентифікацією та перепохованням загиблих воїнів. Вказано, що він загинув під час проведення ексгумації тіл на лінії бойового зіткнення. Висвітлено діяльність загону «Плацдарм», який з 2014 р. здійснював пошук та евакуацію полеглих військовослужбовців у районах найзапекліших боїв російсько-української війни. Наголошено на вагомому внеску О. Юкова у повернення імен загиблим захисникам і збереження пам’яті про них.</w:t>
      </w:r>
      <w:r w:rsidRPr="00FC656B">
        <w:rPr>
          <w:rFonts w:ascii="Times New Roman" w:hAnsi="Times New Roman"/>
          <w:sz w:val="28"/>
          <w:szCs w:val="28"/>
          <w:lang w:val="uk-UA"/>
        </w:rPr>
        <w:t xml:space="preserve"> Текст: </w:t>
      </w:r>
      <w:hyperlink r:id="rId56" w:history="1">
        <w:r w:rsidRPr="00FC656B">
          <w:rPr>
            <w:rStyle w:val="a4"/>
            <w:rFonts w:ascii="Times New Roman" w:hAnsi="Times New Roman" w:cs="Times New Roman"/>
            <w:sz w:val="28"/>
            <w:szCs w:val="28"/>
            <w:lang w:val="uk-UA"/>
          </w:rPr>
          <w:t>https://zn.ua/ukr/UKRAINE/povertav-imena-zahiblim-vojinam-pid-chas-ekshumatsiji-til-zahinuv-kerivnik-zahonu-platsdarm-oleksij-jukov.html</w:t>
        </w:r>
      </w:hyperlink>
    </w:p>
    <w:p w14:paraId="4A62F23F" w14:textId="0DAA14AA"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t xml:space="preserve">Тарас Тарасенко: Захисники й захисниці з порушенням зору можуть отримати до 95 тис. грн від Червоного Хреста на придбання спеціальних гаджетів </w:t>
      </w:r>
      <w:r w:rsidRPr="00FC656B">
        <w:rPr>
          <w:rFonts w:ascii="Times New Roman" w:hAnsi="Times New Roman"/>
          <w:bCs/>
          <w:iCs/>
          <w:sz w:val="28"/>
          <w:szCs w:val="28"/>
          <w:shd w:val="clear" w:color="auto" w:fill="FFFFFF"/>
          <w:lang w:val="uk-UA"/>
        </w:rPr>
        <w:t>[Електронний ресурс] / Прес-служба Апарату Верхов. Ради України // Голос України. – 2026. – 28 лип. [№ 648]. – Електрон. дані.</w:t>
      </w:r>
      <w:r w:rsidRPr="00FC656B">
        <w:rPr>
          <w:rFonts w:ascii="Times New Roman" w:hAnsi="Times New Roman"/>
          <w:b/>
          <w:iCs/>
          <w:sz w:val="28"/>
          <w:szCs w:val="28"/>
          <w:shd w:val="clear" w:color="auto" w:fill="FFFFFF"/>
          <w:lang w:val="uk-UA"/>
        </w:rPr>
        <w:t xml:space="preserve"> </w:t>
      </w:r>
      <w:r w:rsidRPr="00FC656B">
        <w:rPr>
          <w:rFonts w:ascii="Times New Roman" w:hAnsi="Times New Roman"/>
          <w:bCs/>
          <w:i/>
          <w:sz w:val="28"/>
          <w:szCs w:val="28"/>
          <w:shd w:val="clear" w:color="auto" w:fill="FFFFFF"/>
          <w:lang w:val="uk-UA"/>
        </w:rPr>
        <w:t xml:space="preserve">Як розповів народний депутат від фракції політичної партії «Слуга Народу», член парламентського Комітету соціальної політики та захисту прав ветеранів Тарас Тарасенко, в Україні стартував прийом заявок на отримання коштів від Червоного Хреста для тих наших захисників і захисниць, які мають порушення зору. Ідеться про виділення допомоги в сумі до 95 тис. грн на придбання спеціальних гаджетів. Відповідна програма сприяє адаптації ветеранів, допомагає їм ефективно користуватися домашнім простором. Він нагадав, що в Україні діють різні програми, які спрямовані на підтримку ветеранів і ветеранок. «Наприклад, підприємствам виділяється 120 тис. грн на те, щоб вони могли облаштувати інклюзивні місця для осіб з інвалідністю, зокрема для ветеранів. У Фонді соціального захисту осіб з інвалідністю діє програма переобладнання автомобілів для ветеранів під ручне керування. Окремо великі міста мають свої програми на суму до 500 тис. грн із переобладнання житла. Загалом одним із пріоритетів для нас, законодавців, є напрацювання рішень не тільки щодо створення робочих місць для </w:t>
      </w:r>
      <w:r w:rsidRPr="00FC656B">
        <w:rPr>
          <w:rFonts w:ascii="Times New Roman" w:hAnsi="Times New Roman"/>
          <w:bCs/>
          <w:i/>
          <w:sz w:val="28"/>
          <w:szCs w:val="28"/>
          <w:shd w:val="clear" w:color="auto" w:fill="FFFFFF"/>
          <w:lang w:val="uk-UA"/>
        </w:rPr>
        <w:lastRenderedPageBreak/>
        <w:t xml:space="preserve">ветеранів, а й їхнього комфортного проживання», - проінформував народний депутат. </w:t>
      </w:r>
      <w:r w:rsidRPr="00FC656B">
        <w:rPr>
          <w:rFonts w:ascii="Times New Roman" w:hAnsi="Times New Roman"/>
          <w:bCs/>
          <w:iCs/>
          <w:sz w:val="28"/>
          <w:szCs w:val="28"/>
          <w:shd w:val="clear" w:color="auto" w:fill="FFFFFF"/>
          <w:lang w:val="uk-UA"/>
        </w:rPr>
        <w:t xml:space="preserve">Текст: </w:t>
      </w:r>
      <w:hyperlink r:id="rId57" w:history="1">
        <w:r w:rsidRPr="00FC656B">
          <w:rPr>
            <w:rStyle w:val="a4"/>
            <w:rFonts w:ascii="Times New Roman" w:hAnsi="Times New Roman" w:cs="Times New Roman"/>
            <w:bCs/>
            <w:sz w:val="28"/>
            <w:szCs w:val="28"/>
            <w:shd w:val="clear" w:color="auto" w:fill="FFFFFF"/>
            <w:lang w:val="uk-UA"/>
          </w:rPr>
          <w:t>https://www.golos.com.ua/article/392057</w:t>
        </w:r>
      </w:hyperlink>
    </w:p>
    <w:p w14:paraId="50F424EA" w14:textId="4B0F0FFD"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rPr>
      </w:pPr>
      <w:r w:rsidRPr="00296B94">
        <w:rPr>
          <w:rFonts w:ascii="Times New Roman" w:hAnsi="Times New Roman"/>
          <w:b/>
          <w:bCs/>
          <w:sz w:val="28"/>
          <w:szCs w:val="28"/>
          <w:lang w:val="uk-UA"/>
        </w:rPr>
        <w:t>Торохтій Б. Г. Реінтеграція ветеранів як стратегічна мета державної ветеранської політики: адміністративно-правовий вимір</w:t>
      </w:r>
      <w:r w:rsidRPr="00296B94">
        <w:rPr>
          <w:rFonts w:ascii="Times New Roman" w:hAnsi="Times New Roman"/>
          <w:sz w:val="28"/>
          <w:szCs w:val="28"/>
          <w:lang w:val="uk-UA"/>
        </w:rPr>
        <w:t xml:space="preserve"> [Електронний ресурс] / Б. Г. Торохтій // Наук. вісн. </w:t>
      </w:r>
      <w:r w:rsidRPr="00FC656B">
        <w:rPr>
          <w:rFonts w:ascii="Times New Roman" w:hAnsi="Times New Roman"/>
          <w:sz w:val="28"/>
          <w:szCs w:val="28"/>
        </w:rPr>
        <w:t xml:space="preserve">Ужгород. нац. ун-ту. </w:t>
      </w:r>
      <w:proofErr w:type="gramStart"/>
      <w:r w:rsidRPr="00FC656B">
        <w:rPr>
          <w:rFonts w:ascii="Times New Roman" w:hAnsi="Times New Roman"/>
          <w:sz w:val="28"/>
          <w:szCs w:val="28"/>
        </w:rPr>
        <w:t>Серія :</w:t>
      </w:r>
      <w:proofErr w:type="gramEnd"/>
      <w:r w:rsidRPr="00FC656B">
        <w:rPr>
          <w:rFonts w:ascii="Times New Roman" w:hAnsi="Times New Roman"/>
          <w:sz w:val="28"/>
          <w:szCs w:val="28"/>
        </w:rPr>
        <w:t xml:space="preserve"> Право : зб. наук. пр. – Ужгород, 2026. – № 94, т. 1. – С. 108-112. </w:t>
      </w:r>
      <w:r w:rsidRPr="00FC656B">
        <w:rPr>
          <w:rFonts w:ascii="Times New Roman" w:hAnsi="Times New Roman"/>
          <w:i/>
          <w:iCs/>
          <w:sz w:val="28"/>
          <w:szCs w:val="28"/>
        </w:rPr>
        <w:t>Проаналізовано сучасні виклики у сфері соціальної та професійної адаптації ветеранів, зокрема проблеми працевлаштування, професійної реалізації, відновлення здоров’я та забезпечення належного рівня життя після завершення військової служби. Розглянуто стратегічні документи та законодавчі зміни у сфері ветеранської політики, спрямовані на розвиток системи соціальної підтримки, освіти, професійної адаптації, медичної та психологічної допомоги ветеранам. Обґрунтовано необхідність удосконалення адміністративно-правового регулювання шляхом посилення координації діяльності органів публічної влади, розвитку програм підтримки та створення належних умов для соціальної й професійної реалізації ветеранів у цивільному житті.</w:t>
      </w:r>
      <w:r w:rsidRPr="00FC656B">
        <w:rPr>
          <w:rFonts w:ascii="Times New Roman" w:hAnsi="Times New Roman"/>
          <w:sz w:val="28"/>
          <w:szCs w:val="28"/>
        </w:rPr>
        <w:t xml:space="preserve"> Текст: </w:t>
      </w:r>
      <w:hyperlink r:id="rId58" w:tgtFrame="_blank" w:history="1">
        <w:r w:rsidRPr="00FC656B">
          <w:rPr>
            <w:rStyle w:val="a4"/>
            <w:rFonts w:ascii="Times New Roman" w:hAnsi="Times New Roman" w:cs="Times New Roman"/>
            <w:color w:val="0563C1"/>
            <w:sz w:val="28"/>
            <w:szCs w:val="28"/>
          </w:rPr>
          <w:t>https://visnyk-juris-uzhnu.com/wp-content/uploads/2026/05/16.pdf</w:t>
        </w:r>
      </w:hyperlink>
      <w:r w:rsidRPr="00FC656B">
        <w:rPr>
          <w:rFonts w:ascii="Times New Roman" w:hAnsi="Times New Roman"/>
          <w:sz w:val="28"/>
          <w:szCs w:val="28"/>
        </w:rPr>
        <w:t xml:space="preserve"> </w:t>
      </w:r>
    </w:p>
    <w:p w14:paraId="41391088" w14:textId="1A098A6D"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t xml:space="preserve">У центрі уваги — основні напрями державної ветеранської політики </w:t>
      </w:r>
      <w:r w:rsidRPr="00FC656B">
        <w:rPr>
          <w:rFonts w:ascii="Times New Roman" w:hAnsi="Times New Roman"/>
          <w:bCs/>
          <w:iCs/>
          <w:sz w:val="28"/>
          <w:szCs w:val="28"/>
          <w:shd w:val="clear" w:color="auto" w:fill="FFFFFF"/>
          <w:lang w:val="uk-UA"/>
        </w:rPr>
        <w:t>[Електронний ресурс] / Прес-служба Апарату Верхов. Ради України // Голос України. – 2026. – 28 лип. [№ 648]. – Електрон. дані.</w:t>
      </w:r>
      <w:r w:rsidRPr="00FC656B">
        <w:rPr>
          <w:rFonts w:ascii="Times New Roman" w:hAnsi="Times New Roman"/>
          <w:b/>
          <w:iCs/>
          <w:sz w:val="28"/>
          <w:szCs w:val="28"/>
          <w:shd w:val="clear" w:color="auto" w:fill="FFFFFF"/>
          <w:lang w:val="uk-UA"/>
        </w:rPr>
        <w:t xml:space="preserve"> </w:t>
      </w:r>
      <w:r w:rsidRPr="00FC656B">
        <w:rPr>
          <w:rFonts w:ascii="Times New Roman" w:hAnsi="Times New Roman"/>
          <w:bCs/>
          <w:i/>
          <w:sz w:val="28"/>
          <w:szCs w:val="28"/>
          <w:shd w:val="clear" w:color="auto" w:fill="FFFFFF"/>
          <w:lang w:val="uk-UA"/>
        </w:rPr>
        <w:t>Подано інформацію, що в Комітеті Верховної Ради України (ВР України) з питань соціальної політики та захисту прав ветеранів відбулася робоча зустріч членів Комітету з міністром у справах ветеранів України Віталієм Кімом і заступником міністра, ветераном Русланом Приходьком. Під час обговорення сторони зосередилися на основних напрямах реалізації державної ветеранської політики. Зокрема, йшлося про забезпечення належної підтримки учасників бойових дій</w:t>
      </w:r>
      <w:r w:rsidR="007B67E9">
        <w:rPr>
          <w:rFonts w:ascii="Times New Roman" w:hAnsi="Times New Roman"/>
          <w:bCs/>
          <w:i/>
          <w:sz w:val="28"/>
          <w:szCs w:val="28"/>
          <w:shd w:val="clear" w:color="auto" w:fill="FFFFFF"/>
          <w:lang w:val="uk-UA"/>
        </w:rPr>
        <w:t xml:space="preserve"> (УБД)</w:t>
      </w:r>
      <w:r w:rsidRPr="00FC656B">
        <w:rPr>
          <w:rFonts w:ascii="Times New Roman" w:hAnsi="Times New Roman"/>
          <w:bCs/>
          <w:i/>
          <w:sz w:val="28"/>
          <w:szCs w:val="28"/>
          <w:shd w:val="clear" w:color="auto" w:fill="FFFFFF"/>
          <w:lang w:val="uk-UA"/>
        </w:rPr>
        <w:t xml:space="preserve">, осіб із інвалідністю внаслідок війни, постраждалих учасників Революції Гідності, родин Героїв Небесної Сотні, членів сімей загиблих (померлих) Захисників і Захисниць України, сімей </w:t>
      </w:r>
      <w:r w:rsidRPr="00FC656B">
        <w:rPr>
          <w:rFonts w:ascii="Times New Roman" w:hAnsi="Times New Roman"/>
          <w:bCs/>
          <w:i/>
          <w:sz w:val="28"/>
          <w:szCs w:val="28"/>
          <w:shd w:val="clear" w:color="auto" w:fill="FFFFFF"/>
          <w:lang w:val="uk-UA"/>
        </w:rPr>
        <w:lastRenderedPageBreak/>
        <w:t xml:space="preserve">військовополонених, а також осіб, зниклих безвісти за особливих обставин. Особливу увагу учасники зустрічі приділили визначенню пріоритетних напрямів діяльності Міністерства у 2026 – 2027 рр.. Серед них — житлове забезпечення, розвиток системи протезування та реабілітації, професійна адаптація та працевлаштування, масштабування цифрових сервісів і послуг для ветеранської спільноти у тісній взаємодії з іншими органами державної влади, органами місцевого самоврядування </w:t>
      </w:r>
      <w:r w:rsidR="007B67E9">
        <w:rPr>
          <w:rFonts w:ascii="Times New Roman" w:hAnsi="Times New Roman"/>
          <w:bCs/>
          <w:i/>
          <w:sz w:val="28"/>
          <w:szCs w:val="28"/>
          <w:shd w:val="clear" w:color="auto" w:fill="FFFFFF"/>
          <w:lang w:val="uk-UA"/>
        </w:rPr>
        <w:t>(ОМС) і</w:t>
      </w:r>
      <w:r w:rsidRPr="00FC656B">
        <w:rPr>
          <w:rFonts w:ascii="Times New Roman" w:hAnsi="Times New Roman"/>
          <w:bCs/>
          <w:i/>
          <w:sz w:val="28"/>
          <w:szCs w:val="28"/>
          <w:shd w:val="clear" w:color="auto" w:fill="FFFFFF"/>
          <w:lang w:val="uk-UA"/>
        </w:rPr>
        <w:t xml:space="preserve"> бізнесом, а також реалізація державної політики у сфері вшанування пам’яті загиблих Захисників і Захисниць України. </w:t>
      </w:r>
      <w:r w:rsidRPr="00FC656B">
        <w:rPr>
          <w:rFonts w:ascii="Times New Roman" w:hAnsi="Times New Roman"/>
          <w:bCs/>
          <w:iCs/>
          <w:sz w:val="28"/>
          <w:szCs w:val="28"/>
          <w:shd w:val="clear" w:color="auto" w:fill="FFFFFF"/>
          <w:lang w:val="uk-UA"/>
        </w:rPr>
        <w:t xml:space="preserve">Текст: </w:t>
      </w:r>
      <w:hyperlink r:id="rId59" w:history="1">
        <w:r w:rsidRPr="00FC656B">
          <w:rPr>
            <w:rStyle w:val="a4"/>
            <w:rFonts w:ascii="Times New Roman" w:hAnsi="Times New Roman" w:cs="Times New Roman"/>
            <w:bCs/>
            <w:sz w:val="28"/>
            <w:szCs w:val="28"/>
            <w:shd w:val="clear" w:color="auto" w:fill="FFFFFF"/>
            <w:lang w:val="uk-UA"/>
          </w:rPr>
          <w:t>https://www.golos.com.ua/article/392097</w:t>
        </w:r>
      </w:hyperlink>
    </w:p>
    <w:p w14:paraId="453BFDFC" w14:textId="5EEEEB4B"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lang w:eastAsia="uk-UA"/>
        </w:rPr>
      </w:pPr>
      <w:r w:rsidRPr="00FC656B">
        <w:rPr>
          <w:rFonts w:ascii="Times New Roman" w:hAnsi="Times New Roman"/>
          <w:b/>
          <w:bCs/>
          <w:sz w:val="28"/>
          <w:szCs w:val="28"/>
        </w:rPr>
        <w:t xml:space="preserve">Український ветеранський фонд розповів про можливості платформи "Кар’єра ветерана" </w:t>
      </w:r>
      <w:r w:rsidRPr="00FC656B">
        <w:rPr>
          <w:rFonts w:ascii="Times New Roman" w:hAnsi="Times New Roman"/>
          <w:color w:val="000000"/>
          <w:sz w:val="28"/>
          <w:szCs w:val="28"/>
        </w:rPr>
        <w:t xml:space="preserve">[Електронний ресурс] // Юрид. газ. – 2026. – 6 серп. – Електрон. дані. </w:t>
      </w:r>
      <w:r w:rsidRPr="00FC656B">
        <w:rPr>
          <w:rFonts w:ascii="Times New Roman" w:hAnsi="Times New Roman"/>
          <w:i/>
          <w:iCs/>
          <w:color w:val="000000"/>
          <w:sz w:val="28"/>
          <w:szCs w:val="28"/>
        </w:rPr>
        <w:t xml:space="preserve">За повідомленням Міністерства у </w:t>
      </w:r>
      <w:r w:rsidRPr="00FC656B">
        <w:rPr>
          <w:rFonts w:ascii="Times New Roman" w:hAnsi="Times New Roman"/>
          <w:i/>
          <w:iCs/>
          <w:sz w:val="28"/>
          <w:szCs w:val="28"/>
        </w:rPr>
        <w:t xml:space="preserve">справах ветеранів України, на платформі "Кар’єра ветерана" вже зібрано понад </w:t>
      </w:r>
      <w:r w:rsidR="004E1006">
        <w:rPr>
          <w:rFonts w:ascii="Times New Roman" w:hAnsi="Times New Roman"/>
          <w:i/>
          <w:iCs/>
          <w:sz w:val="28"/>
          <w:szCs w:val="28"/>
          <w:lang w:val="uk-UA"/>
        </w:rPr>
        <w:br/>
      </w:r>
      <w:r w:rsidRPr="00FC656B">
        <w:rPr>
          <w:rFonts w:ascii="Times New Roman" w:hAnsi="Times New Roman"/>
          <w:i/>
          <w:iCs/>
          <w:sz w:val="28"/>
          <w:szCs w:val="28"/>
        </w:rPr>
        <w:t xml:space="preserve">152 тис. актуальних вакансій від 1208 компаній, бізнесів і державних інституцій. </w:t>
      </w:r>
      <w:r w:rsidRPr="00FC656B">
        <w:rPr>
          <w:rFonts w:ascii="Times New Roman" w:hAnsi="Times New Roman"/>
          <w:i/>
          <w:iCs/>
          <w:color w:val="000000"/>
          <w:sz w:val="28"/>
          <w:szCs w:val="28"/>
        </w:rPr>
        <w:t>В</w:t>
      </w:r>
      <w:r w:rsidRPr="00FC656B">
        <w:rPr>
          <w:rFonts w:ascii="Times New Roman" w:hAnsi="Times New Roman"/>
          <w:i/>
          <w:iCs/>
          <w:sz w:val="28"/>
          <w:szCs w:val="28"/>
        </w:rPr>
        <w:t xml:space="preserve">исвітлено можливості цієї онлайн-платформи, створеної Українським ветеранським фондом для підтримки ветеранів і ветеранок у професійній адаптації після військової служби. Розкрито основні функції платформи, зокрема створення резюме, трансформацію військового досвіду у цивільні компетенції, пошук вакансій, доступ до освітніх програм і грантових можливостей, а також інструменти для роботодавців із добору кандидатів. Наголошено, що платформа сприяє працевлаштуванню ветеранів, їхній інтеграції в цивільне життя та розвитку взаємодії між державою, бізнесом і ветеранською спільнотою. </w:t>
      </w:r>
      <w:r w:rsidRPr="00FC656B">
        <w:rPr>
          <w:rFonts w:ascii="Times New Roman" w:hAnsi="Times New Roman"/>
          <w:sz w:val="28"/>
          <w:szCs w:val="28"/>
        </w:rPr>
        <w:t xml:space="preserve">Текст: </w:t>
      </w:r>
      <w:hyperlink r:id="rId60" w:tgtFrame="_blank" w:history="1">
        <w:r w:rsidRPr="00FC656B">
          <w:rPr>
            <w:rStyle w:val="a4"/>
            <w:rFonts w:ascii="Times New Roman" w:hAnsi="Times New Roman" w:cs="Times New Roman"/>
            <w:sz w:val="28"/>
            <w:szCs w:val="28"/>
          </w:rPr>
          <w:t>https://yur-gazeta.com/golovna/ukrayinskiy-veteranskiy-fond-rozpoviv-pro-mozhlivosti-platformi-karera-veterana.html</w:t>
        </w:r>
      </w:hyperlink>
    </w:p>
    <w:p w14:paraId="298B7873" w14:textId="0EC59602"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shd w:val="clear" w:color="auto" w:fill="FFFFFF"/>
          <w:lang w:val="uk-UA"/>
        </w:rPr>
      </w:pPr>
      <w:r w:rsidRPr="00FC656B">
        <w:rPr>
          <w:rFonts w:ascii="Times New Roman" w:hAnsi="Times New Roman"/>
          <w:b/>
          <w:bCs/>
          <w:sz w:val="28"/>
          <w:szCs w:val="28"/>
          <w:lang w:val="uk-UA"/>
        </w:rPr>
        <w:t xml:space="preserve">Українські діти з родин військовослужбовців відпочивають у літньому таборі в Польщі </w:t>
      </w:r>
      <w:r w:rsidRPr="00FC656B">
        <w:rPr>
          <w:rFonts w:ascii="Times New Roman" w:hAnsi="Times New Roman"/>
          <w:sz w:val="28"/>
          <w:szCs w:val="28"/>
          <w:shd w:val="clear" w:color="auto" w:fill="FFFFFF"/>
          <w:lang w:val="uk-UA"/>
        </w:rPr>
        <w:t>[Електронний ресурс]</w:t>
      </w:r>
      <w:r w:rsidRPr="00FC656B">
        <w:rPr>
          <w:rFonts w:ascii="Times New Roman" w:hAnsi="Times New Roman"/>
          <w:iCs/>
          <w:sz w:val="28"/>
          <w:szCs w:val="28"/>
          <w:shd w:val="clear" w:color="auto" w:fill="FFFFFF"/>
          <w:lang w:val="uk-UA"/>
        </w:rPr>
        <w:t xml:space="preserve"> / Прес-служба Апарату Верхов. Ради України // Голос України. – 2026. – 11 серп. [№ 658]. – Електрон. дані. </w:t>
      </w:r>
      <w:r w:rsidRPr="00FC656B">
        <w:rPr>
          <w:rFonts w:ascii="Times New Roman" w:hAnsi="Times New Roman"/>
          <w:bCs/>
          <w:i/>
          <w:sz w:val="28"/>
          <w:szCs w:val="28"/>
          <w:shd w:val="clear" w:color="auto" w:fill="FFFFFF"/>
          <w:lang w:val="uk-UA"/>
        </w:rPr>
        <w:t xml:space="preserve">Подано інформацію, що Голова Верховної Ради України (ВР України) Руслан Стефанчук разом із Маршалком Сейму Республіки Польща </w:t>
      </w:r>
      <w:r w:rsidRPr="00FC656B">
        <w:rPr>
          <w:rFonts w:ascii="Times New Roman" w:hAnsi="Times New Roman"/>
          <w:bCs/>
          <w:i/>
          <w:sz w:val="28"/>
          <w:szCs w:val="28"/>
          <w:shd w:val="clear" w:color="auto" w:fill="FFFFFF"/>
          <w:lang w:val="uk-UA"/>
        </w:rPr>
        <w:lastRenderedPageBreak/>
        <w:t xml:space="preserve">Влодзімежем Чажастим зустрілися з українськими дітьми, які відпочивають у літньому таборі в Польщі. Повідомлено, що у таборі перебувають 45 дітей віком від 10 до 15 років із родин українських військовослужбовців. Вони приїхали з Миколаєва, Запоріжжя, Покровська, Луганщини та інших регіонів України. Серед них багато внутрішньо переміщених дітей, значна частина яких втратила батьків через війну. </w:t>
      </w:r>
      <w:r w:rsidR="004E1006">
        <w:rPr>
          <w:rFonts w:ascii="Times New Roman" w:hAnsi="Times New Roman"/>
          <w:bCs/>
          <w:i/>
          <w:sz w:val="28"/>
          <w:szCs w:val="28"/>
          <w:shd w:val="clear" w:color="auto" w:fill="FFFFFF"/>
          <w:lang w:val="uk-UA"/>
        </w:rPr>
        <w:br/>
      </w:r>
      <w:r w:rsidRPr="00FC656B">
        <w:rPr>
          <w:rFonts w:ascii="Times New Roman" w:hAnsi="Times New Roman"/>
          <w:bCs/>
          <w:i/>
          <w:sz w:val="28"/>
          <w:szCs w:val="28"/>
          <w:shd w:val="clear" w:color="auto" w:fill="FFFFFF"/>
          <w:lang w:val="uk-UA"/>
        </w:rPr>
        <w:t xml:space="preserve">Р. Стефанчук подякував Влодзімежу Чажастому за ініціативу запросити українських дітей до Польщі, а Сейму Республіки Польща та всім причетним — за турботу, теплоту і насичену програму відпочинку. </w:t>
      </w:r>
      <w:r w:rsidRPr="00FC656B">
        <w:rPr>
          <w:rFonts w:ascii="Times New Roman" w:hAnsi="Times New Roman"/>
          <w:bCs/>
          <w:iCs/>
          <w:sz w:val="28"/>
          <w:szCs w:val="28"/>
          <w:shd w:val="clear" w:color="auto" w:fill="FFFFFF"/>
          <w:lang w:val="uk-UA"/>
        </w:rPr>
        <w:t xml:space="preserve">Текст: </w:t>
      </w:r>
      <w:hyperlink r:id="rId61" w:history="1">
        <w:r w:rsidRPr="00FC656B">
          <w:rPr>
            <w:rStyle w:val="a4"/>
            <w:rFonts w:ascii="Times New Roman" w:hAnsi="Times New Roman" w:cs="Times New Roman"/>
            <w:bCs/>
            <w:sz w:val="28"/>
            <w:szCs w:val="28"/>
            <w:shd w:val="clear" w:color="auto" w:fill="FFFFFF"/>
            <w:lang w:val="uk-UA"/>
          </w:rPr>
          <w:t>https://www.golos.com.ua/article/392235</w:t>
        </w:r>
      </w:hyperlink>
    </w:p>
    <w:p w14:paraId="6698ADB0"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lang w:eastAsia="uk-UA"/>
        </w:rPr>
      </w:pPr>
      <w:r w:rsidRPr="00FC656B">
        <w:rPr>
          <w:rFonts w:ascii="Times New Roman" w:hAnsi="Times New Roman"/>
          <w:b/>
          <w:bCs/>
          <w:sz w:val="28"/>
          <w:szCs w:val="28"/>
        </w:rPr>
        <w:t xml:space="preserve">Уряд пропонує посилити соціальний захист працевлаштованих ветеранів </w:t>
      </w:r>
      <w:r w:rsidRPr="00FC656B">
        <w:rPr>
          <w:rFonts w:ascii="Times New Roman" w:hAnsi="Times New Roman"/>
          <w:color w:val="000000"/>
          <w:sz w:val="28"/>
          <w:szCs w:val="28"/>
        </w:rPr>
        <w:t>[Електронний ресурс] // Юрид. газ. – 2026. – 12 серп. – Електрон. дані.</w:t>
      </w:r>
      <w:r w:rsidRPr="00FC656B">
        <w:rPr>
          <w:rFonts w:ascii="Times New Roman" w:hAnsi="Times New Roman"/>
          <w:sz w:val="28"/>
          <w:szCs w:val="28"/>
        </w:rPr>
        <w:t xml:space="preserve"> </w:t>
      </w:r>
      <w:r w:rsidRPr="00FC656B">
        <w:rPr>
          <w:rFonts w:ascii="Times New Roman" w:hAnsi="Times New Roman"/>
          <w:i/>
          <w:iCs/>
          <w:sz w:val="28"/>
          <w:szCs w:val="28"/>
        </w:rPr>
        <w:t>Зазначено, що у</w:t>
      </w:r>
      <w:r w:rsidRPr="00FC656B">
        <w:rPr>
          <w:rFonts w:ascii="Times New Roman" w:hAnsi="Times New Roman"/>
          <w:i/>
          <w:iCs/>
          <w:color w:val="000000"/>
          <w:sz w:val="28"/>
          <w:szCs w:val="28"/>
        </w:rPr>
        <w:t xml:space="preserve"> Верховній Раді України (ВР України) зареєстровано урядовий законопроєкт № 15502, який передбачає зміни щодо обчислення лікарняних виплат для окремих категорій осіб.</w:t>
      </w:r>
      <w:r w:rsidRPr="00FC656B">
        <w:rPr>
          <w:rFonts w:ascii="Times New Roman" w:hAnsi="Times New Roman"/>
          <w:i/>
          <w:iCs/>
          <w:sz w:val="28"/>
          <w:szCs w:val="28"/>
        </w:rPr>
        <w:t xml:space="preserve"> </w:t>
      </w:r>
      <w:r w:rsidRPr="00FC656B">
        <w:rPr>
          <w:rFonts w:ascii="Times New Roman" w:hAnsi="Times New Roman"/>
          <w:i/>
          <w:iCs/>
          <w:color w:val="000000"/>
          <w:sz w:val="28"/>
          <w:szCs w:val="28"/>
        </w:rPr>
        <w:t xml:space="preserve">Документ спрямований на посилення соціального захисту працевлаштованих ветеранів, потерпілих на виробництві та інших осіб, які потребують додаткових гарантій під час тимчасової непрацездатності. Законопроєкт передбачає, що лікарняні виплати ветеранам зі статусом учасника бойових дій (УБД) та особам із інвалідністю внаслідок війни обчислюватимуть без обмеження мінімальною заробітною платою. Для цього пропонується розширити період врахування страхового стажу до 24 місяців. </w:t>
      </w:r>
      <w:r w:rsidRPr="00FC656B">
        <w:rPr>
          <w:rFonts w:ascii="Times New Roman" w:hAnsi="Times New Roman"/>
          <w:color w:val="000000"/>
          <w:sz w:val="28"/>
          <w:szCs w:val="28"/>
        </w:rPr>
        <w:t xml:space="preserve">Текст: </w:t>
      </w:r>
      <w:hyperlink r:id="rId62" w:tgtFrame="_blank" w:history="1">
        <w:r w:rsidRPr="00FC656B">
          <w:rPr>
            <w:rStyle w:val="a4"/>
            <w:rFonts w:ascii="Times New Roman" w:hAnsi="Times New Roman" w:cs="Times New Roman"/>
            <w:sz w:val="28"/>
            <w:szCs w:val="28"/>
          </w:rPr>
          <w:t>https://yur-gazeta.com/golovna/-uryad-proponue-posiliti-socialniy-zahist-pracevlashtovanih-veteraniv.html</w:t>
        </w:r>
      </w:hyperlink>
    </w:p>
    <w:p w14:paraId="0A4C37F2"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lang w:val="uk-UA"/>
        </w:rPr>
      </w:pPr>
      <w:r w:rsidRPr="00FC656B">
        <w:rPr>
          <w:rFonts w:ascii="Times New Roman" w:hAnsi="Times New Roman"/>
          <w:b/>
          <w:bCs/>
          <w:sz w:val="28"/>
          <w:szCs w:val="28"/>
          <w:lang w:val="uk-UA"/>
        </w:rPr>
        <w:t xml:space="preserve">Усюди передусім — мужність захисників Вітчизни </w:t>
      </w:r>
      <w:r w:rsidRPr="00FC656B">
        <w:rPr>
          <w:rFonts w:ascii="Times New Roman" w:hAnsi="Times New Roman"/>
          <w:sz w:val="28"/>
          <w:szCs w:val="28"/>
          <w:lang w:val="uk-UA"/>
        </w:rPr>
        <w:t xml:space="preserve">[Електронний ресурс] // Уряд. кур’єр. – 2026. – 1 </w:t>
      </w:r>
      <w:r w:rsidRPr="00FC656B">
        <w:rPr>
          <w:rFonts w:ascii="Times New Roman" w:hAnsi="Times New Roman"/>
          <w:sz w:val="28"/>
          <w:szCs w:val="28"/>
          <w:lang w:val="en-US"/>
        </w:rPr>
        <w:t>c</w:t>
      </w:r>
      <w:r w:rsidRPr="00FC656B">
        <w:rPr>
          <w:rFonts w:ascii="Times New Roman" w:hAnsi="Times New Roman"/>
          <w:sz w:val="28"/>
          <w:szCs w:val="28"/>
          <w:lang w:val="uk-UA"/>
        </w:rPr>
        <w:t xml:space="preserve">ерп. [№ 160]. – Електрон. дані. </w:t>
      </w:r>
      <w:r w:rsidRPr="00FC656B">
        <w:rPr>
          <w:rFonts w:ascii="Times New Roman" w:hAnsi="Times New Roman"/>
          <w:i/>
          <w:iCs/>
          <w:sz w:val="28"/>
          <w:szCs w:val="28"/>
          <w:lang w:val="uk-UA"/>
        </w:rPr>
        <w:t xml:space="preserve">Подано інформацію, що Президент України Володимир Зеленський відзначив українських воїнів державними нагородами та вручив ордени й відзнаки рідним полеглих захисників. Глава держави зазначив, що після масованого російського удару командувач Повітряних Сил Збройних сил </w:t>
      </w:r>
      <w:r w:rsidRPr="00FC656B">
        <w:rPr>
          <w:rFonts w:ascii="Times New Roman" w:hAnsi="Times New Roman"/>
          <w:i/>
          <w:iCs/>
          <w:sz w:val="28"/>
          <w:szCs w:val="28"/>
          <w:lang w:val="uk-UA"/>
        </w:rPr>
        <w:lastRenderedPageBreak/>
        <w:t xml:space="preserve">України (ЗСУ) Анатолій Кривоножко доповів про цілі ворога та захист українського неба. За словами Президента, Україна відчуває значний дефіцит ракет для протиповітряної оборони (ППО), особливо проти балістики. Президент наголосив, що українські воїни роблять героїчні речі, які не до снаги багатьом у світі. </w:t>
      </w:r>
      <w:r w:rsidRPr="00FC656B">
        <w:rPr>
          <w:rFonts w:ascii="Times New Roman" w:hAnsi="Times New Roman"/>
          <w:sz w:val="28"/>
          <w:szCs w:val="28"/>
          <w:lang w:val="uk-UA"/>
        </w:rPr>
        <w:t xml:space="preserve">Текст: </w:t>
      </w:r>
      <w:hyperlink r:id="rId63" w:history="1">
        <w:r w:rsidRPr="00FC656B">
          <w:rPr>
            <w:rStyle w:val="a4"/>
            <w:rFonts w:ascii="Times New Roman" w:hAnsi="Times New Roman" w:cs="Times New Roman"/>
            <w:sz w:val="28"/>
            <w:szCs w:val="28"/>
            <w:lang w:val="uk-UA"/>
          </w:rPr>
          <w:t>https://ukurier.gov.ua/uk/articles/usyudi-peredusim-muzhnist-zahisnikiv-vitchizni/</w:t>
        </w:r>
      </w:hyperlink>
    </w:p>
    <w:p w14:paraId="290AEDD2"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bCs/>
          <w:iCs/>
          <w:sz w:val="28"/>
          <w:szCs w:val="28"/>
          <w:lang w:val="uk-UA"/>
        </w:rPr>
      </w:pPr>
      <w:r w:rsidRPr="00FC656B">
        <w:rPr>
          <w:rFonts w:ascii="Times New Roman" w:hAnsi="Times New Roman"/>
          <w:b/>
          <w:iCs/>
          <w:sz w:val="28"/>
          <w:szCs w:val="28"/>
          <w:lang w:val="uk-UA"/>
        </w:rPr>
        <w:t xml:space="preserve">Філю Жебровську нагороджено Почесною грамотою Верховної Ради України </w:t>
      </w:r>
      <w:r w:rsidRPr="00FC656B">
        <w:rPr>
          <w:rFonts w:ascii="Times New Roman" w:hAnsi="Times New Roman"/>
          <w:bCs/>
          <w:iCs/>
          <w:sz w:val="28"/>
          <w:szCs w:val="28"/>
          <w:shd w:val="clear" w:color="auto" w:fill="FFFFFF"/>
          <w:lang w:val="uk-UA"/>
        </w:rPr>
        <w:t xml:space="preserve">[Електронний ресурс] / Прес-служба Апарату Верхов. Ради України // Голос України. – 2026. – 24 лип. [№ 646]. – Електрон. дані. </w:t>
      </w:r>
      <w:r w:rsidRPr="00FC656B">
        <w:rPr>
          <w:rFonts w:ascii="Times New Roman" w:hAnsi="Times New Roman"/>
          <w:bCs/>
          <w:i/>
          <w:sz w:val="28"/>
          <w:szCs w:val="28"/>
          <w:shd w:val="clear" w:color="auto" w:fill="FFFFFF"/>
          <w:lang w:val="uk-UA"/>
        </w:rPr>
        <w:t xml:space="preserve">Як повідомила заступниця Голови Верховної Ради України (ВР України) Олена Кондратюк, Голову Наглядової ради компанії «Фармак» Філю Жебровську </w:t>
      </w:r>
      <w:r w:rsidRPr="00FC656B">
        <w:rPr>
          <w:rFonts w:ascii="Times New Roman" w:hAnsi="Times New Roman"/>
          <w:bCs/>
          <w:i/>
          <w:sz w:val="28"/>
          <w:szCs w:val="28"/>
          <w:lang w:val="uk-UA"/>
        </w:rPr>
        <w:t xml:space="preserve">нагороджено Почесною грамотою ВР України «За особливі заслуги перед Українським народом». О. Кондратюк зазначила, що цього року фармацевтичне підприємство відзначило 100-річчя. За її словами, компанія щороку сплачує понад 1 млрд грн податків до державного бюджету та забезпечує роботою близько 3 тис. фахівців, роблячи вагомий внесок в економічну стійкість країни в умовах війни. Віцеспікерка також відзначила діяльність Благодійного фонду Жебрівських, який із 2014 р. надає системну допомогу українським військовим і ветеранам, підтримує медичні та освітні проєкти, а також ініціативи зі збереження української культурної спадщини. </w:t>
      </w:r>
      <w:r w:rsidRPr="00FC656B">
        <w:rPr>
          <w:rFonts w:ascii="Times New Roman" w:hAnsi="Times New Roman"/>
          <w:bCs/>
          <w:iCs/>
          <w:sz w:val="28"/>
          <w:szCs w:val="28"/>
          <w:lang w:val="uk-UA"/>
        </w:rPr>
        <w:t xml:space="preserve">Текст: </w:t>
      </w:r>
      <w:hyperlink r:id="rId64" w:history="1">
        <w:r w:rsidRPr="00FC656B">
          <w:rPr>
            <w:rStyle w:val="a4"/>
            <w:rFonts w:ascii="Times New Roman" w:hAnsi="Times New Roman" w:cs="Times New Roman"/>
            <w:bCs/>
            <w:sz w:val="28"/>
            <w:szCs w:val="28"/>
            <w:lang w:val="uk-UA"/>
          </w:rPr>
          <w:t>https://www.golos.com.ua/article/392050</w:t>
        </w:r>
      </w:hyperlink>
    </w:p>
    <w:p w14:paraId="23525FE4" w14:textId="77777777" w:rsidR="00FC656B" w:rsidRPr="00FC656B" w:rsidRDefault="00FC656B" w:rsidP="00FC656B">
      <w:pPr>
        <w:pStyle w:val="a5"/>
        <w:numPr>
          <w:ilvl w:val="0"/>
          <w:numId w:val="25"/>
        </w:numPr>
        <w:shd w:val="clear" w:color="auto" w:fill="FFFFFF"/>
        <w:spacing w:after="120" w:line="360" w:lineRule="auto"/>
        <w:ind w:left="0" w:firstLine="567"/>
        <w:jc w:val="both"/>
        <w:rPr>
          <w:rFonts w:ascii="Times New Roman" w:hAnsi="Times New Roman"/>
          <w:color w:val="222222"/>
          <w:sz w:val="28"/>
          <w:szCs w:val="28"/>
        </w:rPr>
      </w:pPr>
      <w:r w:rsidRPr="00296B94">
        <w:rPr>
          <w:rFonts w:ascii="Times New Roman" w:hAnsi="Times New Roman"/>
          <w:b/>
          <w:bCs/>
          <w:color w:val="222222"/>
          <w:sz w:val="28"/>
          <w:szCs w:val="28"/>
          <w:lang w:val="uk-UA"/>
        </w:rPr>
        <w:t>Цьоменко А. В. Забезпечення кібербезпеки як складової національної безпеки: сучасні виклики та механізми протидії загрозам</w:t>
      </w:r>
      <w:r w:rsidRPr="00296B94">
        <w:rPr>
          <w:rFonts w:ascii="Times New Roman" w:hAnsi="Times New Roman"/>
          <w:color w:val="222222"/>
          <w:sz w:val="28"/>
          <w:szCs w:val="28"/>
          <w:lang w:val="uk-UA"/>
        </w:rPr>
        <w:t xml:space="preserve"> [Електронний ресурс] / А. В. Цьоменко // Наук. вісн. </w:t>
      </w:r>
      <w:r w:rsidRPr="00FC656B">
        <w:rPr>
          <w:rFonts w:ascii="Times New Roman" w:hAnsi="Times New Roman"/>
          <w:color w:val="222222"/>
          <w:sz w:val="28"/>
          <w:szCs w:val="28"/>
        </w:rPr>
        <w:t xml:space="preserve">Ужгород. нац. ун-ту. </w:t>
      </w:r>
      <w:proofErr w:type="gramStart"/>
      <w:r w:rsidRPr="00FC656B">
        <w:rPr>
          <w:rFonts w:ascii="Times New Roman" w:hAnsi="Times New Roman"/>
          <w:color w:val="222222"/>
          <w:sz w:val="28"/>
          <w:szCs w:val="28"/>
        </w:rPr>
        <w:t>Серія :</w:t>
      </w:r>
      <w:proofErr w:type="gramEnd"/>
      <w:r w:rsidRPr="00FC656B">
        <w:rPr>
          <w:rFonts w:ascii="Times New Roman" w:hAnsi="Times New Roman"/>
          <w:color w:val="222222"/>
          <w:sz w:val="28"/>
          <w:szCs w:val="28"/>
        </w:rPr>
        <w:t xml:space="preserve"> Право : зб. наук. пр. – Ужгород, 2026. – № 93, т. 3. – С. 370-374. </w:t>
      </w:r>
      <w:r w:rsidRPr="00FC656B">
        <w:rPr>
          <w:rFonts w:ascii="Times New Roman" w:hAnsi="Times New Roman"/>
          <w:i/>
          <w:iCs/>
          <w:color w:val="222222"/>
          <w:sz w:val="28"/>
          <w:szCs w:val="28"/>
        </w:rPr>
        <w:t xml:space="preserve">Досліджено теоретичні та правові підходи до визначення кібербезпеки як важливої складової національної безпеки в умовах цифровізації суспільства та зростання кіберзагроз. Проаналізовано сучасні виклики у сфері кібербезпеки, зокрема кібератаки на державні інформаційні системи та реєстри України в умовах російської агресії, а також обґрунтовано необхідність удосконалення </w:t>
      </w:r>
      <w:r w:rsidRPr="00FC656B">
        <w:rPr>
          <w:rFonts w:ascii="Times New Roman" w:hAnsi="Times New Roman"/>
          <w:i/>
          <w:iCs/>
          <w:color w:val="222222"/>
          <w:sz w:val="28"/>
          <w:szCs w:val="28"/>
        </w:rPr>
        <w:lastRenderedPageBreak/>
        <w:t>механізмів правового регулювання й кіберзахисту. Запропоновано авторське визначення категорії «право на кібербезпеку» та акцентовано увагу на важливості захисту інформації вразливих категорій населення, зокрема військовослужбовців, ветеранів, полонених і внутрішньо переміщених осіб (ВПО). Зроблено висновок про необхідність посилення правових, організаційних і технологічних засобів забезпечення кібербезпеки, розвитку міжнародної співпраці та підвищення цифрової обізнаності населення.</w:t>
      </w:r>
      <w:r w:rsidRPr="00FC656B">
        <w:rPr>
          <w:rFonts w:ascii="Times New Roman" w:hAnsi="Times New Roman"/>
          <w:color w:val="222222"/>
          <w:sz w:val="28"/>
          <w:szCs w:val="28"/>
        </w:rPr>
        <w:t xml:space="preserve"> Текст: </w:t>
      </w:r>
      <w:hyperlink r:id="rId65" w:tgtFrame="_blank" w:history="1">
        <w:r w:rsidRPr="00FC656B">
          <w:rPr>
            <w:rStyle w:val="a4"/>
            <w:rFonts w:ascii="Times New Roman" w:hAnsi="Times New Roman" w:cs="Times New Roman"/>
            <w:color w:val="0563C1"/>
            <w:sz w:val="28"/>
            <w:szCs w:val="28"/>
          </w:rPr>
          <w:t>https://visnyk-juris-uzhnu.com/wp-content/uploads/2026/03/53-1.pdf</w:t>
        </w:r>
      </w:hyperlink>
    </w:p>
    <w:p w14:paraId="2A357610" w14:textId="77777777" w:rsidR="00FC656B" w:rsidRPr="00FC656B" w:rsidRDefault="00FC656B" w:rsidP="00FC656B">
      <w:pPr>
        <w:pStyle w:val="a5"/>
        <w:numPr>
          <w:ilvl w:val="0"/>
          <w:numId w:val="25"/>
        </w:numPr>
        <w:spacing w:after="120" w:line="360" w:lineRule="auto"/>
        <w:ind w:left="0" w:firstLine="567"/>
        <w:jc w:val="both"/>
        <w:rPr>
          <w:rFonts w:ascii="Times New Roman" w:hAnsi="Times New Roman"/>
          <w:sz w:val="28"/>
          <w:szCs w:val="28"/>
          <w:lang w:val="uk-UA"/>
        </w:rPr>
      </w:pPr>
      <w:r w:rsidRPr="00FC656B">
        <w:rPr>
          <w:rFonts w:ascii="Times New Roman" w:hAnsi="Times New Roman"/>
          <w:b/>
          <w:bCs/>
          <w:sz w:val="28"/>
          <w:szCs w:val="28"/>
        </w:rPr>
        <w:t xml:space="preserve">Ярина Чорногуз анонсувала дебютну прозову книжку про досвід жінок на війні </w:t>
      </w:r>
      <w:r w:rsidRPr="00FC656B">
        <w:rPr>
          <w:rFonts w:ascii="Times New Roman" w:hAnsi="Times New Roman"/>
          <w:sz w:val="28"/>
          <w:szCs w:val="28"/>
        </w:rPr>
        <w:t>[</w:t>
      </w:r>
      <w:r w:rsidRPr="00FC656B">
        <w:rPr>
          <w:rFonts w:ascii="Times New Roman" w:hAnsi="Times New Roman"/>
          <w:color w:val="000000"/>
          <w:sz w:val="28"/>
          <w:szCs w:val="28"/>
        </w:rPr>
        <w:t xml:space="preserve">Електронний ресурс] // </w:t>
      </w:r>
      <w:proofErr w:type="gramStart"/>
      <w:r w:rsidRPr="00FC656B">
        <w:rPr>
          <w:rFonts w:ascii="Times New Roman" w:hAnsi="Times New Roman"/>
          <w:color w:val="000000"/>
          <w:sz w:val="28"/>
          <w:szCs w:val="28"/>
        </w:rPr>
        <w:t>Укрінформ :</w:t>
      </w:r>
      <w:proofErr w:type="gramEnd"/>
      <w:r w:rsidRPr="00FC656B">
        <w:rPr>
          <w:rFonts w:ascii="Times New Roman" w:hAnsi="Times New Roman"/>
          <w:color w:val="000000"/>
          <w:sz w:val="28"/>
          <w:szCs w:val="28"/>
        </w:rPr>
        <w:t xml:space="preserve"> [укр. інформ. сайт]. – 2026. – 28 лип. – Електрон. дані.</w:t>
      </w:r>
      <w:r w:rsidRPr="00FC656B">
        <w:rPr>
          <w:rFonts w:ascii="Times New Roman" w:hAnsi="Times New Roman"/>
          <w:sz w:val="28"/>
          <w:szCs w:val="28"/>
        </w:rPr>
        <w:t xml:space="preserve"> </w:t>
      </w:r>
      <w:r w:rsidRPr="00FC656B">
        <w:rPr>
          <w:rFonts w:ascii="Times New Roman" w:hAnsi="Times New Roman"/>
          <w:i/>
          <w:iCs/>
          <w:sz w:val="28"/>
          <w:szCs w:val="28"/>
        </w:rPr>
        <w:t>Зазначено, що п</w:t>
      </w:r>
      <w:r w:rsidRPr="00FC656B">
        <w:rPr>
          <w:rFonts w:ascii="Times New Roman" w:hAnsi="Times New Roman"/>
          <w:i/>
          <w:iCs/>
          <w:color w:val="000000"/>
          <w:sz w:val="28"/>
          <w:szCs w:val="28"/>
        </w:rPr>
        <w:t xml:space="preserve">оетка, бойова медикиня та розвідниця, лауреатка Національної премії України ім. Тараса Шевченка Ярина Чорногуз анонсувала вихід своєї дебютної прозової книжки, що вийде друком у листопаді у </w:t>
      </w:r>
      <w:proofErr w:type="gramStart"/>
      <w:r w:rsidRPr="00FC656B">
        <w:rPr>
          <w:rFonts w:ascii="Times New Roman" w:hAnsi="Times New Roman"/>
          <w:i/>
          <w:iCs/>
          <w:color w:val="000000"/>
          <w:sz w:val="28"/>
          <w:szCs w:val="28"/>
        </w:rPr>
        <w:t>видавництві ”Meridian</w:t>
      </w:r>
      <w:proofErr w:type="gramEnd"/>
      <w:r w:rsidRPr="00FC656B">
        <w:rPr>
          <w:rFonts w:ascii="Times New Roman" w:hAnsi="Times New Roman"/>
          <w:i/>
          <w:iCs/>
          <w:color w:val="000000"/>
          <w:sz w:val="28"/>
          <w:szCs w:val="28"/>
        </w:rPr>
        <w:t xml:space="preserve"> Czernowitz”</w:t>
      </w:r>
      <w:r w:rsidRPr="00FC656B">
        <w:rPr>
          <w:rFonts w:ascii="Times New Roman" w:hAnsi="Times New Roman"/>
          <w:i/>
          <w:iCs/>
          <w:color w:val="000000"/>
          <w:sz w:val="28"/>
          <w:szCs w:val="28"/>
          <w:lang w:val="uk-UA"/>
        </w:rPr>
        <w:t>. Книжка</w:t>
      </w:r>
      <w:r w:rsidRPr="00FC656B">
        <w:rPr>
          <w:rFonts w:ascii="Times New Roman" w:hAnsi="Times New Roman"/>
          <w:i/>
          <w:iCs/>
          <w:color w:val="000000"/>
          <w:sz w:val="28"/>
          <w:szCs w:val="28"/>
        </w:rPr>
        <w:t xml:space="preserve"> базуватиметься на шести роках її військового досвіду та рефлексіях щодо участі жінок у бойових діях. За словами авторки, головною мотивацією для неї було зберегти свідчення та передати межовий досвід, який людина в мирному житті часто не здатна осягнути.</w:t>
      </w:r>
      <w:r w:rsidRPr="00FC656B">
        <w:rPr>
          <w:rFonts w:ascii="Times New Roman" w:hAnsi="Times New Roman"/>
          <w:i/>
          <w:iCs/>
          <w:sz w:val="28"/>
          <w:szCs w:val="28"/>
        </w:rPr>
        <w:t xml:space="preserve"> </w:t>
      </w:r>
      <w:r w:rsidRPr="00FC656B">
        <w:rPr>
          <w:rFonts w:ascii="Times New Roman" w:hAnsi="Times New Roman"/>
          <w:i/>
          <w:iCs/>
          <w:color w:val="000000"/>
          <w:sz w:val="28"/>
          <w:szCs w:val="28"/>
        </w:rPr>
        <w:t>Окремим фокусом нової книжки стане образ жінки-комбатантки, який, як зазначила військовослужбовиця, є геть не поширеним у світі. Я. Чорногуз наголосила на важливості того, щоб жінки перестали бути просто «символами» на війні, а отримали повноцінну суб'єктність із правом на складні моменти та вразливість.</w:t>
      </w:r>
      <w:r w:rsidRPr="00FC656B">
        <w:rPr>
          <w:rFonts w:ascii="Times New Roman" w:hAnsi="Times New Roman"/>
          <w:i/>
          <w:iCs/>
          <w:sz w:val="28"/>
          <w:szCs w:val="28"/>
        </w:rPr>
        <w:t xml:space="preserve"> </w:t>
      </w:r>
      <w:r w:rsidRPr="00FC656B">
        <w:rPr>
          <w:rFonts w:ascii="Times New Roman" w:hAnsi="Times New Roman"/>
          <w:i/>
          <w:iCs/>
          <w:color w:val="000000"/>
          <w:sz w:val="28"/>
          <w:szCs w:val="28"/>
        </w:rPr>
        <w:t xml:space="preserve">Письменниця також звернула увагу на те, як змінилося сприйняття ветеранської літератури в Україні. Якщо до повномасштабного вторгнення вона була маркована і виділена в окремі локації на книжкових фестивалях, то сьогодні вона органічно вплетена у загальний простір. </w:t>
      </w:r>
      <w:r w:rsidRPr="00FC656B">
        <w:rPr>
          <w:rFonts w:ascii="Times New Roman" w:hAnsi="Times New Roman"/>
          <w:color w:val="000000"/>
          <w:sz w:val="28"/>
          <w:szCs w:val="28"/>
        </w:rPr>
        <w:t xml:space="preserve">Текст: </w:t>
      </w:r>
      <w:hyperlink r:id="rId66" w:tgtFrame="_blank" w:history="1">
        <w:r w:rsidRPr="00FC656B">
          <w:rPr>
            <w:rStyle w:val="a4"/>
            <w:rFonts w:ascii="Times New Roman" w:hAnsi="Times New Roman" w:cs="Times New Roman"/>
            <w:sz w:val="28"/>
            <w:szCs w:val="28"/>
          </w:rPr>
          <w:t>https://www.ukrinform.ua/rubric-culture/4148690-arina-cornoguz-anonsuvala-debutnu-prozovu-knizku-pro-dosvid-zinok-na-vijni.html</w:t>
        </w:r>
      </w:hyperlink>
    </w:p>
    <w:p w14:paraId="46C529AE" w14:textId="1DC89551" w:rsidR="00B45D68" w:rsidRPr="00EC6F7C" w:rsidRDefault="00B14F73" w:rsidP="00042223">
      <w:pPr>
        <w:spacing w:after="120" w:line="240" w:lineRule="auto"/>
        <w:jc w:val="both"/>
        <w:rPr>
          <w:rFonts w:ascii="Times New Roman" w:hAnsi="Times New Roman"/>
          <w:b/>
          <w:sz w:val="24"/>
          <w:szCs w:val="24"/>
        </w:rPr>
      </w:pPr>
      <w:r w:rsidRPr="00EC6F7C">
        <w:rPr>
          <w:rFonts w:ascii="Times New Roman" w:hAnsi="Times New Roman"/>
          <w:b/>
          <w:sz w:val="24"/>
          <w:szCs w:val="24"/>
          <w:lang w:val="uk-UA"/>
        </w:rPr>
        <w:t>2</w:t>
      </w:r>
      <w:r w:rsidR="00B45D68" w:rsidRPr="00EC6F7C">
        <w:rPr>
          <w:rFonts w:ascii="Times New Roman" w:hAnsi="Times New Roman"/>
          <w:b/>
          <w:sz w:val="24"/>
          <w:szCs w:val="24"/>
          <w:lang w:val="uk-UA"/>
        </w:rPr>
        <w:t>1</w:t>
      </w:r>
      <w:r w:rsidR="00B45D68" w:rsidRPr="00EC6F7C">
        <w:rPr>
          <w:rFonts w:ascii="Times New Roman" w:hAnsi="Times New Roman"/>
          <w:b/>
          <w:sz w:val="24"/>
          <w:szCs w:val="24"/>
        </w:rPr>
        <w:t>.0</w:t>
      </w:r>
      <w:r w:rsidR="008D544E">
        <w:rPr>
          <w:rFonts w:ascii="Times New Roman" w:hAnsi="Times New Roman"/>
          <w:b/>
          <w:sz w:val="24"/>
          <w:szCs w:val="24"/>
          <w:lang w:val="uk-UA"/>
        </w:rPr>
        <w:t>8</w:t>
      </w:r>
      <w:r w:rsidR="00B45D68" w:rsidRPr="00EC6F7C">
        <w:rPr>
          <w:rFonts w:ascii="Times New Roman" w:hAnsi="Times New Roman"/>
          <w:b/>
          <w:sz w:val="24"/>
          <w:szCs w:val="24"/>
        </w:rPr>
        <w:t xml:space="preserve">.2026 </w:t>
      </w:r>
    </w:p>
    <w:p w14:paraId="14DCCAA3" w14:textId="43EBA6DC" w:rsidR="00B45D68" w:rsidRDefault="00B45D68" w:rsidP="00042223">
      <w:pPr>
        <w:spacing w:after="120" w:line="240" w:lineRule="auto"/>
        <w:jc w:val="both"/>
        <w:rPr>
          <w:rFonts w:ascii="Times New Roman" w:hAnsi="Times New Roman"/>
          <w:b/>
          <w:sz w:val="24"/>
          <w:szCs w:val="24"/>
          <w:lang w:val="uk-UA"/>
        </w:rPr>
      </w:pPr>
      <w:r w:rsidRPr="00EC6F7C">
        <w:rPr>
          <w:rFonts w:ascii="Times New Roman" w:hAnsi="Times New Roman"/>
          <w:b/>
          <w:sz w:val="24"/>
          <w:szCs w:val="24"/>
        </w:rPr>
        <w:t xml:space="preserve">Укладач: </w:t>
      </w:r>
      <w:r w:rsidRPr="00EC6F7C">
        <w:rPr>
          <w:rFonts w:ascii="Times New Roman" w:hAnsi="Times New Roman"/>
          <w:b/>
          <w:sz w:val="24"/>
          <w:szCs w:val="24"/>
          <w:lang w:val="uk-UA"/>
        </w:rPr>
        <w:t xml:space="preserve">Гаращенко М. В. </w:t>
      </w:r>
    </w:p>
    <w:p w14:paraId="04EB2F2D" w14:textId="77777777" w:rsidR="00BA2FB2" w:rsidRDefault="00BA2FB2" w:rsidP="00042223">
      <w:pPr>
        <w:spacing w:after="120" w:line="240" w:lineRule="auto"/>
        <w:jc w:val="both"/>
        <w:rPr>
          <w:rFonts w:ascii="Times New Roman" w:hAnsi="Times New Roman"/>
          <w:b/>
          <w:sz w:val="24"/>
          <w:szCs w:val="24"/>
        </w:rPr>
      </w:pPr>
      <w:r>
        <w:rPr>
          <w:rFonts w:ascii="Times New Roman" w:hAnsi="Times New Roman"/>
          <w:b/>
          <w:sz w:val="24"/>
          <w:szCs w:val="24"/>
        </w:rPr>
        <w:lastRenderedPageBreak/>
        <w:t>Відповідальний за випуск: Зайченко Н. Я.</w:t>
      </w:r>
    </w:p>
    <w:sectPr w:rsidR="00BA2FB2">
      <w:footerReference w:type="default" r:id="rId6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8963E" w14:textId="77777777" w:rsidR="006F248C" w:rsidRDefault="006F248C" w:rsidP="006219F3">
      <w:pPr>
        <w:spacing w:after="0" w:line="240" w:lineRule="auto"/>
      </w:pPr>
      <w:r>
        <w:separator/>
      </w:r>
    </w:p>
  </w:endnote>
  <w:endnote w:type="continuationSeparator" w:id="0">
    <w:p w14:paraId="4EEDD142" w14:textId="77777777" w:rsidR="006F248C" w:rsidRDefault="006F248C" w:rsidP="00621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5962522"/>
      <w:docPartObj>
        <w:docPartGallery w:val="Page Numbers (Bottom of Page)"/>
        <w:docPartUnique/>
      </w:docPartObj>
    </w:sdtPr>
    <w:sdtEndPr/>
    <w:sdtContent>
      <w:p w14:paraId="7EC1448B" w14:textId="6F70D67F" w:rsidR="00333A51" w:rsidRDefault="00333A51">
        <w:pPr>
          <w:pStyle w:val="ac"/>
          <w:jc w:val="center"/>
        </w:pPr>
        <w:r>
          <w:fldChar w:fldCharType="begin"/>
        </w:r>
        <w:r>
          <w:instrText>PAGE   \* MERGEFORMAT</w:instrText>
        </w:r>
        <w:r>
          <w:fldChar w:fldCharType="separate"/>
        </w:r>
        <w:r w:rsidR="00042223">
          <w:rPr>
            <w:noProof/>
          </w:rPr>
          <w:t>21</w:t>
        </w:r>
        <w:r>
          <w:fldChar w:fldCharType="end"/>
        </w:r>
      </w:p>
    </w:sdtContent>
  </w:sdt>
  <w:p w14:paraId="70EEE63B" w14:textId="77777777" w:rsidR="00333A51" w:rsidRDefault="00333A51">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0AD79" w14:textId="77777777" w:rsidR="006F248C" w:rsidRDefault="006F248C" w:rsidP="006219F3">
      <w:pPr>
        <w:spacing w:after="0" w:line="240" w:lineRule="auto"/>
      </w:pPr>
      <w:r>
        <w:separator/>
      </w:r>
    </w:p>
  </w:footnote>
  <w:footnote w:type="continuationSeparator" w:id="0">
    <w:p w14:paraId="21E7DBE3" w14:textId="77777777" w:rsidR="006F248C" w:rsidRDefault="006F248C" w:rsidP="006219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1684E0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1E3981"/>
    <w:multiLevelType w:val="hybridMultilevel"/>
    <w:tmpl w:val="F3186012"/>
    <w:lvl w:ilvl="0" w:tplc="276CE65E">
      <w:start w:val="1"/>
      <w:numFmt w:val="decimal"/>
      <w:lvlText w:val="%1."/>
      <w:lvlJc w:val="left"/>
      <w:pPr>
        <w:ind w:left="720" w:hanging="360"/>
      </w:pPr>
      <w:rPr>
        <w:i w:val="0"/>
        <w:i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8177806"/>
    <w:multiLevelType w:val="hybridMultilevel"/>
    <w:tmpl w:val="B900CE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9A358AF"/>
    <w:multiLevelType w:val="hybridMultilevel"/>
    <w:tmpl w:val="E39C9C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D576953"/>
    <w:multiLevelType w:val="hybridMultilevel"/>
    <w:tmpl w:val="11A0869E"/>
    <w:lvl w:ilvl="0" w:tplc="D3A62142">
      <w:start w:val="1"/>
      <w:numFmt w:val="decimal"/>
      <w:lvlText w:val="%1."/>
      <w:lvlJc w:val="left"/>
      <w:pPr>
        <w:ind w:left="720" w:hanging="360"/>
      </w:pPr>
      <w:rPr>
        <w:i w:val="0"/>
        <w:i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54536A2"/>
    <w:multiLevelType w:val="hybridMultilevel"/>
    <w:tmpl w:val="4D08C1F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EA02621"/>
    <w:multiLevelType w:val="hybridMultilevel"/>
    <w:tmpl w:val="DB60864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03A17C1"/>
    <w:multiLevelType w:val="hybridMultilevel"/>
    <w:tmpl w:val="A3A8EFCA"/>
    <w:lvl w:ilvl="0" w:tplc="B016B3A6">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17A7074"/>
    <w:multiLevelType w:val="hybridMultilevel"/>
    <w:tmpl w:val="B13243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87A0284"/>
    <w:multiLevelType w:val="hybridMultilevel"/>
    <w:tmpl w:val="6CECFD34"/>
    <w:lvl w:ilvl="0" w:tplc="66A89D86">
      <w:start w:val="1"/>
      <w:numFmt w:val="decimal"/>
      <w:lvlText w:val="%1."/>
      <w:lvlJc w:val="left"/>
      <w:pPr>
        <w:ind w:left="720" w:hanging="360"/>
      </w:pPr>
      <w:rPr>
        <w:i w:val="0"/>
        <w:i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8B322B4"/>
    <w:multiLevelType w:val="hybridMultilevel"/>
    <w:tmpl w:val="27A444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8DC3DBB"/>
    <w:multiLevelType w:val="hybridMultilevel"/>
    <w:tmpl w:val="F50ECE9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B9B1795"/>
    <w:multiLevelType w:val="hybridMultilevel"/>
    <w:tmpl w:val="364C5FCE"/>
    <w:lvl w:ilvl="0" w:tplc="FFF6306E">
      <w:start w:val="1"/>
      <w:numFmt w:val="decimal"/>
      <w:lvlText w:val="%1."/>
      <w:lvlJc w:val="left"/>
      <w:pPr>
        <w:ind w:left="720" w:hanging="360"/>
      </w:pPr>
      <w:rPr>
        <w:i w:val="0"/>
        <w:iCs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04A3C7D"/>
    <w:multiLevelType w:val="hybridMultilevel"/>
    <w:tmpl w:val="095C8FF2"/>
    <w:lvl w:ilvl="0" w:tplc="A35A3706">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39A5D74"/>
    <w:multiLevelType w:val="hybridMultilevel"/>
    <w:tmpl w:val="0D7A453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3DC2D49"/>
    <w:multiLevelType w:val="hybridMultilevel"/>
    <w:tmpl w:val="5DE8234A"/>
    <w:lvl w:ilvl="0" w:tplc="3A74F2A8">
      <w:start w:val="1"/>
      <w:numFmt w:val="decimal"/>
      <w:lvlText w:val="%1."/>
      <w:lvlJc w:val="left"/>
      <w:pPr>
        <w:ind w:left="720" w:hanging="360"/>
      </w:pPr>
      <w:rPr>
        <w:i w:val="0"/>
        <w:iCs/>
        <w:lang w:val="ru-RU"/>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4AE2D5A"/>
    <w:multiLevelType w:val="hybridMultilevel"/>
    <w:tmpl w:val="0368F20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7294F47"/>
    <w:multiLevelType w:val="hybridMultilevel"/>
    <w:tmpl w:val="282C90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3C640CC2"/>
    <w:multiLevelType w:val="hybridMultilevel"/>
    <w:tmpl w:val="3C6C4B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FCC2F68"/>
    <w:multiLevelType w:val="hybridMultilevel"/>
    <w:tmpl w:val="AACA90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7350042"/>
    <w:multiLevelType w:val="hybridMultilevel"/>
    <w:tmpl w:val="256881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2A9382D"/>
    <w:multiLevelType w:val="hybridMultilevel"/>
    <w:tmpl w:val="43FEE306"/>
    <w:lvl w:ilvl="0" w:tplc="EDC8D40A">
      <w:start w:val="1"/>
      <w:numFmt w:val="decimal"/>
      <w:lvlText w:val="%1."/>
      <w:lvlJc w:val="left"/>
      <w:pPr>
        <w:ind w:left="720" w:hanging="360"/>
      </w:pPr>
      <w:rPr>
        <w:i w:val="0"/>
        <w:i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2E94496"/>
    <w:multiLevelType w:val="hybridMultilevel"/>
    <w:tmpl w:val="E836EDC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A644465"/>
    <w:multiLevelType w:val="hybridMultilevel"/>
    <w:tmpl w:val="9ED49374"/>
    <w:lvl w:ilvl="0" w:tplc="539E6A8A">
      <w:start w:val="1"/>
      <w:numFmt w:val="decimal"/>
      <w:lvlText w:val="%1."/>
      <w:lvlJc w:val="left"/>
      <w:pPr>
        <w:ind w:left="720" w:hanging="360"/>
      </w:pPr>
      <w:rPr>
        <w:b w:val="0"/>
        <w:bCs/>
        <w:i w:val="0"/>
        <w:i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77C922FB"/>
    <w:multiLevelType w:val="hybridMultilevel"/>
    <w:tmpl w:val="C5248D14"/>
    <w:lvl w:ilvl="0" w:tplc="D2FA5CEC">
      <w:start w:val="1"/>
      <w:numFmt w:val="decimal"/>
      <w:lvlText w:val="%1."/>
      <w:lvlJc w:val="left"/>
      <w:pPr>
        <w:ind w:left="720" w:hanging="360"/>
      </w:pPr>
      <w:rPr>
        <w:i w:val="0"/>
        <w:i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10"/>
  </w:num>
  <w:num w:numId="5">
    <w:abstractNumId w:val="24"/>
  </w:num>
  <w:num w:numId="6">
    <w:abstractNumId w:val="7"/>
  </w:num>
  <w:num w:numId="7">
    <w:abstractNumId w:val="20"/>
  </w:num>
  <w:num w:numId="8">
    <w:abstractNumId w:val="18"/>
  </w:num>
  <w:num w:numId="9">
    <w:abstractNumId w:val="21"/>
  </w:num>
  <w:num w:numId="10">
    <w:abstractNumId w:val="2"/>
  </w:num>
  <w:num w:numId="11">
    <w:abstractNumId w:val="13"/>
  </w:num>
  <w:num w:numId="12">
    <w:abstractNumId w:val="17"/>
  </w:num>
  <w:num w:numId="13">
    <w:abstractNumId w:val="15"/>
  </w:num>
  <w:num w:numId="14">
    <w:abstractNumId w:val="19"/>
  </w:num>
  <w:num w:numId="15">
    <w:abstractNumId w:val="22"/>
  </w:num>
  <w:num w:numId="16">
    <w:abstractNumId w:val="12"/>
  </w:num>
  <w:num w:numId="17">
    <w:abstractNumId w:val="9"/>
  </w:num>
  <w:num w:numId="18">
    <w:abstractNumId w:val="16"/>
  </w:num>
  <w:num w:numId="19">
    <w:abstractNumId w:val="8"/>
  </w:num>
  <w:num w:numId="20">
    <w:abstractNumId w:val="6"/>
  </w:num>
  <w:num w:numId="21">
    <w:abstractNumId w:val="23"/>
  </w:num>
  <w:num w:numId="22">
    <w:abstractNumId w:val="11"/>
  </w:num>
  <w:num w:numId="23">
    <w:abstractNumId w:val="14"/>
  </w:num>
  <w:num w:numId="24">
    <w:abstractNumId w:val="3"/>
  </w:num>
  <w:num w:numId="2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A9D"/>
    <w:rsid w:val="00001296"/>
    <w:rsid w:val="0000147C"/>
    <w:rsid w:val="0000299E"/>
    <w:rsid w:val="00003E61"/>
    <w:rsid w:val="00004285"/>
    <w:rsid w:val="00005666"/>
    <w:rsid w:val="00005C23"/>
    <w:rsid w:val="000066BE"/>
    <w:rsid w:val="00006B4D"/>
    <w:rsid w:val="000076BC"/>
    <w:rsid w:val="00010891"/>
    <w:rsid w:val="00012AB3"/>
    <w:rsid w:val="00012E9C"/>
    <w:rsid w:val="00013C65"/>
    <w:rsid w:val="00013F02"/>
    <w:rsid w:val="0001581B"/>
    <w:rsid w:val="00015A52"/>
    <w:rsid w:val="00016255"/>
    <w:rsid w:val="000162FE"/>
    <w:rsid w:val="00016F6E"/>
    <w:rsid w:val="00017882"/>
    <w:rsid w:val="00020BBD"/>
    <w:rsid w:val="0002160F"/>
    <w:rsid w:val="00021BAE"/>
    <w:rsid w:val="00021F2F"/>
    <w:rsid w:val="00021FC4"/>
    <w:rsid w:val="00022F3A"/>
    <w:rsid w:val="000234EE"/>
    <w:rsid w:val="00023516"/>
    <w:rsid w:val="00023796"/>
    <w:rsid w:val="000252FF"/>
    <w:rsid w:val="00025C52"/>
    <w:rsid w:val="000307D6"/>
    <w:rsid w:val="0003099E"/>
    <w:rsid w:val="00030BC8"/>
    <w:rsid w:val="0003148C"/>
    <w:rsid w:val="00032130"/>
    <w:rsid w:val="0003471D"/>
    <w:rsid w:val="000354D9"/>
    <w:rsid w:val="0003569B"/>
    <w:rsid w:val="00036770"/>
    <w:rsid w:val="00040C96"/>
    <w:rsid w:val="00040ED4"/>
    <w:rsid w:val="00041FCA"/>
    <w:rsid w:val="00042223"/>
    <w:rsid w:val="0004245C"/>
    <w:rsid w:val="00042799"/>
    <w:rsid w:val="000452AC"/>
    <w:rsid w:val="00045E30"/>
    <w:rsid w:val="0004664E"/>
    <w:rsid w:val="000466A7"/>
    <w:rsid w:val="0004684D"/>
    <w:rsid w:val="000468D1"/>
    <w:rsid w:val="00047FB1"/>
    <w:rsid w:val="000501F8"/>
    <w:rsid w:val="00052F4D"/>
    <w:rsid w:val="00053C23"/>
    <w:rsid w:val="00054746"/>
    <w:rsid w:val="0005527C"/>
    <w:rsid w:val="00055CE6"/>
    <w:rsid w:val="00055DB3"/>
    <w:rsid w:val="000579B5"/>
    <w:rsid w:val="00057ABE"/>
    <w:rsid w:val="00060191"/>
    <w:rsid w:val="00060D2A"/>
    <w:rsid w:val="00060D66"/>
    <w:rsid w:val="00061951"/>
    <w:rsid w:val="00061CCD"/>
    <w:rsid w:val="0006310B"/>
    <w:rsid w:val="000650DB"/>
    <w:rsid w:val="00067607"/>
    <w:rsid w:val="00067889"/>
    <w:rsid w:val="00070FBE"/>
    <w:rsid w:val="000718D3"/>
    <w:rsid w:val="0007296A"/>
    <w:rsid w:val="00072C16"/>
    <w:rsid w:val="00073B58"/>
    <w:rsid w:val="00074019"/>
    <w:rsid w:val="0007530A"/>
    <w:rsid w:val="000765C3"/>
    <w:rsid w:val="00076760"/>
    <w:rsid w:val="0007708B"/>
    <w:rsid w:val="00077567"/>
    <w:rsid w:val="0008166D"/>
    <w:rsid w:val="00082A8F"/>
    <w:rsid w:val="00083B04"/>
    <w:rsid w:val="00083F6D"/>
    <w:rsid w:val="0008450B"/>
    <w:rsid w:val="000854F9"/>
    <w:rsid w:val="00086DE3"/>
    <w:rsid w:val="000918BE"/>
    <w:rsid w:val="0009292C"/>
    <w:rsid w:val="000930A3"/>
    <w:rsid w:val="00093415"/>
    <w:rsid w:val="0009526C"/>
    <w:rsid w:val="000956A6"/>
    <w:rsid w:val="000957A1"/>
    <w:rsid w:val="0009617E"/>
    <w:rsid w:val="0009624B"/>
    <w:rsid w:val="00096536"/>
    <w:rsid w:val="000965E4"/>
    <w:rsid w:val="00096DBC"/>
    <w:rsid w:val="00097BFA"/>
    <w:rsid w:val="00097DC9"/>
    <w:rsid w:val="000A11D3"/>
    <w:rsid w:val="000A186F"/>
    <w:rsid w:val="000A1DDA"/>
    <w:rsid w:val="000A2591"/>
    <w:rsid w:val="000A29F3"/>
    <w:rsid w:val="000A50A4"/>
    <w:rsid w:val="000A6218"/>
    <w:rsid w:val="000A6D2C"/>
    <w:rsid w:val="000A6D4B"/>
    <w:rsid w:val="000A72B8"/>
    <w:rsid w:val="000A7734"/>
    <w:rsid w:val="000B074C"/>
    <w:rsid w:val="000B1D2F"/>
    <w:rsid w:val="000B2716"/>
    <w:rsid w:val="000B2779"/>
    <w:rsid w:val="000B4C81"/>
    <w:rsid w:val="000B5046"/>
    <w:rsid w:val="000B65DD"/>
    <w:rsid w:val="000B6E03"/>
    <w:rsid w:val="000B6EEB"/>
    <w:rsid w:val="000B71F5"/>
    <w:rsid w:val="000B74BC"/>
    <w:rsid w:val="000C0FF8"/>
    <w:rsid w:val="000C18D1"/>
    <w:rsid w:val="000C41F7"/>
    <w:rsid w:val="000C4A3C"/>
    <w:rsid w:val="000C4E07"/>
    <w:rsid w:val="000C5EAA"/>
    <w:rsid w:val="000C7721"/>
    <w:rsid w:val="000C7F34"/>
    <w:rsid w:val="000D0D7C"/>
    <w:rsid w:val="000D0DDE"/>
    <w:rsid w:val="000D23E7"/>
    <w:rsid w:val="000D2F09"/>
    <w:rsid w:val="000D3CCD"/>
    <w:rsid w:val="000D41B6"/>
    <w:rsid w:val="000D48B8"/>
    <w:rsid w:val="000D4AC8"/>
    <w:rsid w:val="000D5E53"/>
    <w:rsid w:val="000E0883"/>
    <w:rsid w:val="000E09D3"/>
    <w:rsid w:val="000E0AC5"/>
    <w:rsid w:val="000E16C6"/>
    <w:rsid w:val="000E1943"/>
    <w:rsid w:val="000E1B45"/>
    <w:rsid w:val="000E2866"/>
    <w:rsid w:val="000E293B"/>
    <w:rsid w:val="000E2AF3"/>
    <w:rsid w:val="000E3511"/>
    <w:rsid w:val="000E3530"/>
    <w:rsid w:val="000E384C"/>
    <w:rsid w:val="000E4D6E"/>
    <w:rsid w:val="000E52B7"/>
    <w:rsid w:val="000E542B"/>
    <w:rsid w:val="000E5ACB"/>
    <w:rsid w:val="000E6306"/>
    <w:rsid w:val="000E6B32"/>
    <w:rsid w:val="000E71B7"/>
    <w:rsid w:val="000E77CD"/>
    <w:rsid w:val="000E7DAF"/>
    <w:rsid w:val="000F0969"/>
    <w:rsid w:val="000F0EDA"/>
    <w:rsid w:val="000F14A6"/>
    <w:rsid w:val="000F252F"/>
    <w:rsid w:val="000F2B53"/>
    <w:rsid w:val="000F350F"/>
    <w:rsid w:val="000F39E6"/>
    <w:rsid w:val="000F40FE"/>
    <w:rsid w:val="000F419A"/>
    <w:rsid w:val="000F41CC"/>
    <w:rsid w:val="000F5FF2"/>
    <w:rsid w:val="000F6963"/>
    <w:rsid w:val="000F6B7F"/>
    <w:rsid w:val="000F6E66"/>
    <w:rsid w:val="000F79E4"/>
    <w:rsid w:val="00100B85"/>
    <w:rsid w:val="00103334"/>
    <w:rsid w:val="00103403"/>
    <w:rsid w:val="00103538"/>
    <w:rsid w:val="001039BC"/>
    <w:rsid w:val="00104026"/>
    <w:rsid w:val="00104034"/>
    <w:rsid w:val="001048FC"/>
    <w:rsid w:val="0010501B"/>
    <w:rsid w:val="00106235"/>
    <w:rsid w:val="001072C7"/>
    <w:rsid w:val="00110651"/>
    <w:rsid w:val="00110987"/>
    <w:rsid w:val="001110AA"/>
    <w:rsid w:val="0011133A"/>
    <w:rsid w:val="00111E56"/>
    <w:rsid w:val="00113977"/>
    <w:rsid w:val="0011494E"/>
    <w:rsid w:val="001149CA"/>
    <w:rsid w:val="00114F61"/>
    <w:rsid w:val="00115352"/>
    <w:rsid w:val="00116A49"/>
    <w:rsid w:val="00116CFC"/>
    <w:rsid w:val="001170D1"/>
    <w:rsid w:val="00117F89"/>
    <w:rsid w:val="001202AF"/>
    <w:rsid w:val="0012057E"/>
    <w:rsid w:val="00120A43"/>
    <w:rsid w:val="00120A92"/>
    <w:rsid w:val="0012156B"/>
    <w:rsid w:val="00122325"/>
    <w:rsid w:val="00124194"/>
    <w:rsid w:val="0012428A"/>
    <w:rsid w:val="00124444"/>
    <w:rsid w:val="00124983"/>
    <w:rsid w:val="0012499E"/>
    <w:rsid w:val="0012563D"/>
    <w:rsid w:val="00127823"/>
    <w:rsid w:val="001301E0"/>
    <w:rsid w:val="00132250"/>
    <w:rsid w:val="001349D8"/>
    <w:rsid w:val="00134FDE"/>
    <w:rsid w:val="001373D5"/>
    <w:rsid w:val="001374F5"/>
    <w:rsid w:val="00137BCB"/>
    <w:rsid w:val="001407C4"/>
    <w:rsid w:val="0014132D"/>
    <w:rsid w:val="001418FD"/>
    <w:rsid w:val="00141A7C"/>
    <w:rsid w:val="00142BBB"/>
    <w:rsid w:val="00143D19"/>
    <w:rsid w:val="00144CA1"/>
    <w:rsid w:val="00145DC2"/>
    <w:rsid w:val="00145DE2"/>
    <w:rsid w:val="001475BE"/>
    <w:rsid w:val="001505D6"/>
    <w:rsid w:val="00150885"/>
    <w:rsid w:val="00151D37"/>
    <w:rsid w:val="001521D8"/>
    <w:rsid w:val="00152C5C"/>
    <w:rsid w:val="00154582"/>
    <w:rsid w:val="00154986"/>
    <w:rsid w:val="001559D5"/>
    <w:rsid w:val="001576B1"/>
    <w:rsid w:val="00160A6B"/>
    <w:rsid w:val="0016240B"/>
    <w:rsid w:val="00162689"/>
    <w:rsid w:val="00163CC0"/>
    <w:rsid w:val="00165C8F"/>
    <w:rsid w:val="00166312"/>
    <w:rsid w:val="00166787"/>
    <w:rsid w:val="00166D0D"/>
    <w:rsid w:val="001670BB"/>
    <w:rsid w:val="00167D53"/>
    <w:rsid w:val="00167E06"/>
    <w:rsid w:val="00167EBE"/>
    <w:rsid w:val="00173A71"/>
    <w:rsid w:val="0017517F"/>
    <w:rsid w:val="00175A9D"/>
    <w:rsid w:val="001767A2"/>
    <w:rsid w:val="00180666"/>
    <w:rsid w:val="001807F9"/>
    <w:rsid w:val="00180FD1"/>
    <w:rsid w:val="00181217"/>
    <w:rsid w:val="00184362"/>
    <w:rsid w:val="00185B04"/>
    <w:rsid w:val="00190E38"/>
    <w:rsid w:val="00192737"/>
    <w:rsid w:val="0019423D"/>
    <w:rsid w:val="00194E6D"/>
    <w:rsid w:val="00196FA3"/>
    <w:rsid w:val="001A098D"/>
    <w:rsid w:val="001A29A4"/>
    <w:rsid w:val="001A29B2"/>
    <w:rsid w:val="001A3930"/>
    <w:rsid w:val="001A394A"/>
    <w:rsid w:val="001A3AB9"/>
    <w:rsid w:val="001A4298"/>
    <w:rsid w:val="001A43E4"/>
    <w:rsid w:val="001A4B2D"/>
    <w:rsid w:val="001A54CE"/>
    <w:rsid w:val="001A7CFE"/>
    <w:rsid w:val="001A7F2A"/>
    <w:rsid w:val="001B1496"/>
    <w:rsid w:val="001B201D"/>
    <w:rsid w:val="001B240A"/>
    <w:rsid w:val="001B42D7"/>
    <w:rsid w:val="001B511A"/>
    <w:rsid w:val="001B64D5"/>
    <w:rsid w:val="001B7976"/>
    <w:rsid w:val="001B7C06"/>
    <w:rsid w:val="001C07DC"/>
    <w:rsid w:val="001C0E88"/>
    <w:rsid w:val="001C1D4F"/>
    <w:rsid w:val="001C1E6B"/>
    <w:rsid w:val="001C223B"/>
    <w:rsid w:val="001C41BA"/>
    <w:rsid w:val="001C4766"/>
    <w:rsid w:val="001C4C9F"/>
    <w:rsid w:val="001D0AC6"/>
    <w:rsid w:val="001D7215"/>
    <w:rsid w:val="001E0044"/>
    <w:rsid w:val="001E0245"/>
    <w:rsid w:val="001E03E7"/>
    <w:rsid w:val="001E08B9"/>
    <w:rsid w:val="001E0DF5"/>
    <w:rsid w:val="001E382F"/>
    <w:rsid w:val="001E48F8"/>
    <w:rsid w:val="001E5FDE"/>
    <w:rsid w:val="001E60FA"/>
    <w:rsid w:val="001E64F6"/>
    <w:rsid w:val="001E6BC2"/>
    <w:rsid w:val="001E6FD3"/>
    <w:rsid w:val="001E7A73"/>
    <w:rsid w:val="001F00D5"/>
    <w:rsid w:val="001F0C95"/>
    <w:rsid w:val="001F0E7D"/>
    <w:rsid w:val="001F1C99"/>
    <w:rsid w:val="001F62F6"/>
    <w:rsid w:val="001F66ED"/>
    <w:rsid w:val="001F678D"/>
    <w:rsid w:val="001F688B"/>
    <w:rsid w:val="001F6C86"/>
    <w:rsid w:val="001F7133"/>
    <w:rsid w:val="001F75F0"/>
    <w:rsid w:val="001F781D"/>
    <w:rsid w:val="001F7EA3"/>
    <w:rsid w:val="00200575"/>
    <w:rsid w:val="00200EF0"/>
    <w:rsid w:val="00202D58"/>
    <w:rsid w:val="002031F6"/>
    <w:rsid w:val="002043E9"/>
    <w:rsid w:val="00204979"/>
    <w:rsid w:val="002049A0"/>
    <w:rsid w:val="002065D8"/>
    <w:rsid w:val="00206B5E"/>
    <w:rsid w:val="00207A1E"/>
    <w:rsid w:val="00207DD8"/>
    <w:rsid w:val="00210003"/>
    <w:rsid w:val="002100F4"/>
    <w:rsid w:val="002103CA"/>
    <w:rsid w:val="00210601"/>
    <w:rsid w:val="00211CD2"/>
    <w:rsid w:val="00212414"/>
    <w:rsid w:val="0021243F"/>
    <w:rsid w:val="002127FF"/>
    <w:rsid w:val="00213C94"/>
    <w:rsid w:val="002142C4"/>
    <w:rsid w:val="002145B9"/>
    <w:rsid w:val="00214C6E"/>
    <w:rsid w:val="00214EA0"/>
    <w:rsid w:val="002155E9"/>
    <w:rsid w:val="00215B8E"/>
    <w:rsid w:val="0021616F"/>
    <w:rsid w:val="00216C05"/>
    <w:rsid w:val="002172F4"/>
    <w:rsid w:val="00217BD2"/>
    <w:rsid w:val="00217EDF"/>
    <w:rsid w:val="0022095D"/>
    <w:rsid w:val="00221435"/>
    <w:rsid w:val="00221E84"/>
    <w:rsid w:val="00223885"/>
    <w:rsid w:val="00224082"/>
    <w:rsid w:val="00224D9F"/>
    <w:rsid w:val="00225559"/>
    <w:rsid w:val="002264CD"/>
    <w:rsid w:val="00227B1F"/>
    <w:rsid w:val="002306AF"/>
    <w:rsid w:val="00230965"/>
    <w:rsid w:val="00230B85"/>
    <w:rsid w:val="002313C3"/>
    <w:rsid w:val="00231881"/>
    <w:rsid w:val="00231B6C"/>
    <w:rsid w:val="002326E2"/>
    <w:rsid w:val="002333EB"/>
    <w:rsid w:val="00234111"/>
    <w:rsid w:val="0023517E"/>
    <w:rsid w:val="002368E8"/>
    <w:rsid w:val="00237489"/>
    <w:rsid w:val="002379BF"/>
    <w:rsid w:val="00237DA9"/>
    <w:rsid w:val="00240A8A"/>
    <w:rsid w:val="00241F4F"/>
    <w:rsid w:val="00242BF2"/>
    <w:rsid w:val="00242E90"/>
    <w:rsid w:val="002477AE"/>
    <w:rsid w:val="0025040E"/>
    <w:rsid w:val="0025105A"/>
    <w:rsid w:val="0025368A"/>
    <w:rsid w:val="0025385C"/>
    <w:rsid w:val="0025635D"/>
    <w:rsid w:val="0025649F"/>
    <w:rsid w:val="00256817"/>
    <w:rsid w:val="00257005"/>
    <w:rsid w:val="00260269"/>
    <w:rsid w:val="00260D69"/>
    <w:rsid w:val="002622CA"/>
    <w:rsid w:val="0026436D"/>
    <w:rsid w:val="00264471"/>
    <w:rsid w:val="00265420"/>
    <w:rsid w:val="002665B5"/>
    <w:rsid w:val="00267302"/>
    <w:rsid w:val="002677BB"/>
    <w:rsid w:val="00270B2B"/>
    <w:rsid w:val="00271098"/>
    <w:rsid w:val="00271F3D"/>
    <w:rsid w:val="00273578"/>
    <w:rsid w:val="00273829"/>
    <w:rsid w:val="00274B91"/>
    <w:rsid w:val="00274D7B"/>
    <w:rsid w:val="00275113"/>
    <w:rsid w:val="00275438"/>
    <w:rsid w:val="00275646"/>
    <w:rsid w:val="00275B59"/>
    <w:rsid w:val="00276693"/>
    <w:rsid w:val="00276F82"/>
    <w:rsid w:val="002806A4"/>
    <w:rsid w:val="00280988"/>
    <w:rsid w:val="00280C90"/>
    <w:rsid w:val="00280ED4"/>
    <w:rsid w:val="0028231D"/>
    <w:rsid w:val="00282EE1"/>
    <w:rsid w:val="0028350C"/>
    <w:rsid w:val="0028421A"/>
    <w:rsid w:val="002842C8"/>
    <w:rsid w:val="00284D20"/>
    <w:rsid w:val="00284EA2"/>
    <w:rsid w:val="0028610A"/>
    <w:rsid w:val="00286294"/>
    <w:rsid w:val="002869BA"/>
    <w:rsid w:val="00286B1E"/>
    <w:rsid w:val="00286BDB"/>
    <w:rsid w:val="00287CB8"/>
    <w:rsid w:val="00290973"/>
    <w:rsid w:val="002910CD"/>
    <w:rsid w:val="00291A77"/>
    <w:rsid w:val="002926BD"/>
    <w:rsid w:val="0029341D"/>
    <w:rsid w:val="00293FBA"/>
    <w:rsid w:val="0029458B"/>
    <w:rsid w:val="002953F6"/>
    <w:rsid w:val="002957B0"/>
    <w:rsid w:val="002964A2"/>
    <w:rsid w:val="00296877"/>
    <w:rsid w:val="00296B94"/>
    <w:rsid w:val="00297CFD"/>
    <w:rsid w:val="002A01BE"/>
    <w:rsid w:val="002A111C"/>
    <w:rsid w:val="002A119D"/>
    <w:rsid w:val="002A209B"/>
    <w:rsid w:val="002A21AB"/>
    <w:rsid w:val="002A2631"/>
    <w:rsid w:val="002A2813"/>
    <w:rsid w:val="002A2E45"/>
    <w:rsid w:val="002A332B"/>
    <w:rsid w:val="002A3F39"/>
    <w:rsid w:val="002A42DB"/>
    <w:rsid w:val="002A4EB1"/>
    <w:rsid w:val="002A564E"/>
    <w:rsid w:val="002A7335"/>
    <w:rsid w:val="002B0F9F"/>
    <w:rsid w:val="002B1CB0"/>
    <w:rsid w:val="002B2108"/>
    <w:rsid w:val="002B2377"/>
    <w:rsid w:val="002B31D0"/>
    <w:rsid w:val="002B3549"/>
    <w:rsid w:val="002B4EF0"/>
    <w:rsid w:val="002B5981"/>
    <w:rsid w:val="002B5A8C"/>
    <w:rsid w:val="002B5D0C"/>
    <w:rsid w:val="002B630C"/>
    <w:rsid w:val="002B7382"/>
    <w:rsid w:val="002C0C3E"/>
    <w:rsid w:val="002C1204"/>
    <w:rsid w:val="002C1B8C"/>
    <w:rsid w:val="002C32B9"/>
    <w:rsid w:val="002C37CC"/>
    <w:rsid w:val="002C3A2F"/>
    <w:rsid w:val="002C3B83"/>
    <w:rsid w:val="002C46C3"/>
    <w:rsid w:val="002C4A47"/>
    <w:rsid w:val="002C5F81"/>
    <w:rsid w:val="002D0046"/>
    <w:rsid w:val="002D1863"/>
    <w:rsid w:val="002D1FD0"/>
    <w:rsid w:val="002D22C9"/>
    <w:rsid w:val="002D3263"/>
    <w:rsid w:val="002D3B1E"/>
    <w:rsid w:val="002D45E8"/>
    <w:rsid w:val="002D47D8"/>
    <w:rsid w:val="002D48EF"/>
    <w:rsid w:val="002D528A"/>
    <w:rsid w:val="002D68AE"/>
    <w:rsid w:val="002D7BFA"/>
    <w:rsid w:val="002E16E2"/>
    <w:rsid w:val="002E1EF3"/>
    <w:rsid w:val="002E2436"/>
    <w:rsid w:val="002E2454"/>
    <w:rsid w:val="002E2A98"/>
    <w:rsid w:val="002E31BA"/>
    <w:rsid w:val="002E36BC"/>
    <w:rsid w:val="002E3BEC"/>
    <w:rsid w:val="002E40BC"/>
    <w:rsid w:val="002E4A9D"/>
    <w:rsid w:val="002E52EF"/>
    <w:rsid w:val="002E6A07"/>
    <w:rsid w:val="002E6C06"/>
    <w:rsid w:val="002F049C"/>
    <w:rsid w:val="002F0AC7"/>
    <w:rsid w:val="002F0ECA"/>
    <w:rsid w:val="002F16AE"/>
    <w:rsid w:val="002F2D26"/>
    <w:rsid w:val="002F51DA"/>
    <w:rsid w:val="002F544C"/>
    <w:rsid w:val="002F6215"/>
    <w:rsid w:val="002F6319"/>
    <w:rsid w:val="002F6450"/>
    <w:rsid w:val="002F687B"/>
    <w:rsid w:val="002F6FF5"/>
    <w:rsid w:val="002F7003"/>
    <w:rsid w:val="002F7889"/>
    <w:rsid w:val="002F7A19"/>
    <w:rsid w:val="00301331"/>
    <w:rsid w:val="003015AE"/>
    <w:rsid w:val="0030238B"/>
    <w:rsid w:val="00302884"/>
    <w:rsid w:val="00302FE4"/>
    <w:rsid w:val="003035E5"/>
    <w:rsid w:val="00304C21"/>
    <w:rsid w:val="00304F0A"/>
    <w:rsid w:val="0030541D"/>
    <w:rsid w:val="00305D54"/>
    <w:rsid w:val="00306288"/>
    <w:rsid w:val="00306509"/>
    <w:rsid w:val="00307585"/>
    <w:rsid w:val="00311DE4"/>
    <w:rsid w:val="00311E05"/>
    <w:rsid w:val="00312909"/>
    <w:rsid w:val="0031309E"/>
    <w:rsid w:val="003135BD"/>
    <w:rsid w:val="00313797"/>
    <w:rsid w:val="00313AA0"/>
    <w:rsid w:val="0031414C"/>
    <w:rsid w:val="003158AD"/>
    <w:rsid w:val="003162E2"/>
    <w:rsid w:val="003172FE"/>
    <w:rsid w:val="00320ADF"/>
    <w:rsid w:val="00320E60"/>
    <w:rsid w:val="003221CC"/>
    <w:rsid w:val="00323968"/>
    <w:rsid w:val="00324375"/>
    <w:rsid w:val="00325503"/>
    <w:rsid w:val="00326779"/>
    <w:rsid w:val="00326DCD"/>
    <w:rsid w:val="00326EB0"/>
    <w:rsid w:val="00331821"/>
    <w:rsid w:val="003319C6"/>
    <w:rsid w:val="00332F07"/>
    <w:rsid w:val="003337A5"/>
    <w:rsid w:val="00333812"/>
    <w:rsid w:val="00333A51"/>
    <w:rsid w:val="00336A5F"/>
    <w:rsid w:val="00337E2B"/>
    <w:rsid w:val="00337F63"/>
    <w:rsid w:val="003400A9"/>
    <w:rsid w:val="00341AFC"/>
    <w:rsid w:val="00342D52"/>
    <w:rsid w:val="003450E6"/>
    <w:rsid w:val="00345A18"/>
    <w:rsid w:val="00346261"/>
    <w:rsid w:val="00346267"/>
    <w:rsid w:val="003470F5"/>
    <w:rsid w:val="003473FB"/>
    <w:rsid w:val="0034772B"/>
    <w:rsid w:val="003508C6"/>
    <w:rsid w:val="00350C45"/>
    <w:rsid w:val="0035190A"/>
    <w:rsid w:val="00352261"/>
    <w:rsid w:val="00352368"/>
    <w:rsid w:val="00353FCF"/>
    <w:rsid w:val="00354C5D"/>
    <w:rsid w:val="0035571F"/>
    <w:rsid w:val="00356372"/>
    <w:rsid w:val="00356971"/>
    <w:rsid w:val="00357211"/>
    <w:rsid w:val="00360340"/>
    <w:rsid w:val="00360AFD"/>
    <w:rsid w:val="00364446"/>
    <w:rsid w:val="00367D47"/>
    <w:rsid w:val="003702FE"/>
    <w:rsid w:val="00370B2E"/>
    <w:rsid w:val="00370C2A"/>
    <w:rsid w:val="00371511"/>
    <w:rsid w:val="00371F9F"/>
    <w:rsid w:val="0037415E"/>
    <w:rsid w:val="00374C98"/>
    <w:rsid w:val="00375A6C"/>
    <w:rsid w:val="003761B1"/>
    <w:rsid w:val="003779D1"/>
    <w:rsid w:val="00377AE0"/>
    <w:rsid w:val="00377B4E"/>
    <w:rsid w:val="00380376"/>
    <w:rsid w:val="003804F6"/>
    <w:rsid w:val="00381B87"/>
    <w:rsid w:val="00381E7D"/>
    <w:rsid w:val="003830C5"/>
    <w:rsid w:val="003841EC"/>
    <w:rsid w:val="0038586E"/>
    <w:rsid w:val="003860CA"/>
    <w:rsid w:val="003866FE"/>
    <w:rsid w:val="00386C66"/>
    <w:rsid w:val="0038753F"/>
    <w:rsid w:val="00387E82"/>
    <w:rsid w:val="00391FD1"/>
    <w:rsid w:val="00392239"/>
    <w:rsid w:val="0039273B"/>
    <w:rsid w:val="003928B6"/>
    <w:rsid w:val="00392B8E"/>
    <w:rsid w:val="00392FDC"/>
    <w:rsid w:val="0039342C"/>
    <w:rsid w:val="00393544"/>
    <w:rsid w:val="00393F96"/>
    <w:rsid w:val="003945DD"/>
    <w:rsid w:val="00395D03"/>
    <w:rsid w:val="003962B5"/>
    <w:rsid w:val="0039772E"/>
    <w:rsid w:val="0039776D"/>
    <w:rsid w:val="00397B69"/>
    <w:rsid w:val="00397F5D"/>
    <w:rsid w:val="003A0E44"/>
    <w:rsid w:val="003A183B"/>
    <w:rsid w:val="003A19EE"/>
    <w:rsid w:val="003A20A5"/>
    <w:rsid w:val="003A2393"/>
    <w:rsid w:val="003A294E"/>
    <w:rsid w:val="003A365D"/>
    <w:rsid w:val="003A425C"/>
    <w:rsid w:val="003A72DF"/>
    <w:rsid w:val="003A7500"/>
    <w:rsid w:val="003A7C15"/>
    <w:rsid w:val="003A7CD8"/>
    <w:rsid w:val="003A7E52"/>
    <w:rsid w:val="003B01CF"/>
    <w:rsid w:val="003B03EA"/>
    <w:rsid w:val="003B11B9"/>
    <w:rsid w:val="003B2C76"/>
    <w:rsid w:val="003B2EF5"/>
    <w:rsid w:val="003B4882"/>
    <w:rsid w:val="003B4F12"/>
    <w:rsid w:val="003B55DD"/>
    <w:rsid w:val="003B6303"/>
    <w:rsid w:val="003B67CE"/>
    <w:rsid w:val="003B7181"/>
    <w:rsid w:val="003B71A8"/>
    <w:rsid w:val="003B7C50"/>
    <w:rsid w:val="003B7E6E"/>
    <w:rsid w:val="003C06F6"/>
    <w:rsid w:val="003C07D1"/>
    <w:rsid w:val="003C0C82"/>
    <w:rsid w:val="003C0D82"/>
    <w:rsid w:val="003C27C1"/>
    <w:rsid w:val="003C2AC5"/>
    <w:rsid w:val="003C65F3"/>
    <w:rsid w:val="003D0A36"/>
    <w:rsid w:val="003D0FA5"/>
    <w:rsid w:val="003D1F0E"/>
    <w:rsid w:val="003D1F56"/>
    <w:rsid w:val="003D31BE"/>
    <w:rsid w:val="003D51F3"/>
    <w:rsid w:val="003D6294"/>
    <w:rsid w:val="003D743D"/>
    <w:rsid w:val="003E041A"/>
    <w:rsid w:val="003E09A0"/>
    <w:rsid w:val="003E0C86"/>
    <w:rsid w:val="003E1989"/>
    <w:rsid w:val="003E385D"/>
    <w:rsid w:val="003E4359"/>
    <w:rsid w:val="003E65EC"/>
    <w:rsid w:val="003E7F64"/>
    <w:rsid w:val="003F00CC"/>
    <w:rsid w:val="003F0303"/>
    <w:rsid w:val="003F0DA1"/>
    <w:rsid w:val="003F0E8A"/>
    <w:rsid w:val="003F11A4"/>
    <w:rsid w:val="003F29AD"/>
    <w:rsid w:val="003F3AAD"/>
    <w:rsid w:val="003F454F"/>
    <w:rsid w:val="003F4C94"/>
    <w:rsid w:val="003F5F2E"/>
    <w:rsid w:val="003F718A"/>
    <w:rsid w:val="003F74BE"/>
    <w:rsid w:val="003F7983"/>
    <w:rsid w:val="003F7F21"/>
    <w:rsid w:val="00403307"/>
    <w:rsid w:val="00403D6A"/>
    <w:rsid w:val="00406657"/>
    <w:rsid w:val="00407B32"/>
    <w:rsid w:val="00411057"/>
    <w:rsid w:val="004114F8"/>
    <w:rsid w:val="004116CF"/>
    <w:rsid w:val="004120B3"/>
    <w:rsid w:val="004122FF"/>
    <w:rsid w:val="00412FAF"/>
    <w:rsid w:val="0041362D"/>
    <w:rsid w:val="0041490D"/>
    <w:rsid w:val="00414948"/>
    <w:rsid w:val="00414E35"/>
    <w:rsid w:val="004150A6"/>
    <w:rsid w:val="00415CB3"/>
    <w:rsid w:val="00415D8B"/>
    <w:rsid w:val="0041684F"/>
    <w:rsid w:val="00416FCC"/>
    <w:rsid w:val="00417789"/>
    <w:rsid w:val="00417CD9"/>
    <w:rsid w:val="004222AB"/>
    <w:rsid w:val="00423486"/>
    <w:rsid w:val="004240F6"/>
    <w:rsid w:val="004253F5"/>
    <w:rsid w:val="00425499"/>
    <w:rsid w:val="004254D7"/>
    <w:rsid w:val="00425793"/>
    <w:rsid w:val="00427122"/>
    <w:rsid w:val="00427B2E"/>
    <w:rsid w:val="00430280"/>
    <w:rsid w:val="00430F0E"/>
    <w:rsid w:val="00430F8C"/>
    <w:rsid w:val="004319F2"/>
    <w:rsid w:val="00431F63"/>
    <w:rsid w:val="004324C3"/>
    <w:rsid w:val="004327BA"/>
    <w:rsid w:val="00433E3C"/>
    <w:rsid w:val="00434501"/>
    <w:rsid w:val="0043507A"/>
    <w:rsid w:val="00436E4C"/>
    <w:rsid w:val="00437324"/>
    <w:rsid w:val="0043766D"/>
    <w:rsid w:val="004406FA"/>
    <w:rsid w:val="00440CE6"/>
    <w:rsid w:val="0044140F"/>
    <w:rsid w:val="004417A6"/>
    <w:rsid w:val="00441C70"/>
    <w:rsid w:val="00442A92"/>
    <w:rsid w:val="00442B67"/>
    <w:rsid w:val="00442C67"/>
    <w:rsid w:val="0044448E"/>
    <w:rsid w:val="004464A3"/>
    <w:rsid w:val="00446673"/>
    <w:rsid w:val="00450890"/>
    <w:rsid w:val="004519EE"/>
    <w:rsid w:val="00452D51"/>
    <w:rsid w:val="004530CE"/>
    <w:rsid w:val="00453FB9"/>
    <w:rsid w:val="0045407E"/>
    <w:rsid w:val="00455C1A"/>
    <w:rsid w:val="0045691F"/>
    <w:rsid w:val="00457D7F"/>
    <w:rsid w:val="004604CB"/>
    <w:rsid w:val="0046050A"/>
    <w:rsid w:val="00460585"/>
    <w:rsid w:val="0046058B"/>
    <w:rsid w:val="00461368"/>
    <w:rsid w:val="004619C6"/>
    <w:rsid w:val="00461A45"/>
    <w:rsid w:val="00461B9D"/>
    <w:rsid w:val="0046367D"/>
    <w:rsid w:val="00465453"/>
    <w:rsid w:val="00465D8A"/>
    <w:rsid w:val="0046602B"/>
    <w:rsid w:val="004666D5"/>
    <w:rsid w:val="00466823"/>
    <w:rsid w:val="00467347"/>
    <w:rsid w:val="00471EDE"/>
    <w:rsid w:val="00472421"/>
    <w:rsid w:val="004728BD"/>
    <w:rsid w:val="00472AAF"/>
    <w:rsid w:val="00473621"/>
    <w:rsid w:val="00474011"/>
    <w:rsid w:val="004754B2"/>
    <w:rsid w:val="004757CE"/>
    <w:rsid w:val="00475FA9"/>
    <w:rsid w:val="004760C3"/>
    <w:rsid w:val="004809FF"/>
    <w:rsid w:val="00480E26"/>
    <w:rsid w:val="00482F50"/>
    <w:rsid w:val="00483170"/>
    <w:rsid w:val="00483740"/>
    <w:rsid w:val="004838F0"/>
    <w:rsid w:val="00483CC3"/>
    <w:rsid w:val="004855FE"/>
    <w:rsid w:val="0048666A"/>
    <w:rsid w:val="00487A32"/>
    <w:rsid w:val="00490166"/>
    <w:rsid w:val="0049084F"/>
    <w:rsid w:val="00491875"/>
    <w:rsid w:val="00492DD5"/>
    <w:rsid w:val="00493622"/>
    <w:rsid w:val="004939B5"/>
    <w:rsid w:val="00493C0C"/>
    <w:rsid w:val="00495718"/>
    <w:rsid w:val="0049581E"/>
    <w:rsid w:val="00496108"/>
    <w:rsid w:val="00496823"/>
    <w:rsid w:val="00497A4F"/>
    <w:rsid w:val="004A01B8"/>
    <w:rsid w:val="004A01C5"/>
    <w:rsid w:val="004A3306"/>
    <w:rsid w:val="004A3344"/>
    <w:rsid w:val="004A35B9"/>
    <w:rsid w:val="004A3F62"/>
    <w:rsid w:val="004A484C"/>
    <w:rsid w:val="004A4B85"/>
    <w:rsid w:val="004A4F41"/>
    <w:rsid w:val="004A55F3"/>
    <w:rsid w:val="004A68AD"/>
    <w:rsid w:val="004B0874"/>
    <w:rsid w:val="004B56EF"/>
    <w:rsid w:val="004B5EA0"/>
    <w:rsid w:val="004B6F4E"/>
    <w:rsid w:val="004B73CD"/>
    <w:rsid w:val="004C01DC"/>
    <w:rsid w:val="004C0579"/>
    <w:rsid w:val="004C0BEF"/>
    <w:rsid w:val="004C16E9"/>
    <w:rsid w:val="004C1B5C"/>
    <w:rsid w:val="004C1EF4"/>
    <w:rsid w:val="004C40D1"/>
    <w:rsid w:val="004C41B8"/>
    <w:rsid w:val="004C41C1"/>
    <w:rsid w:val="004C4A5E"/>
    <w:rsid w:val="004C4D72"/>
    <w:rsid w:val="004C5B36"/>
    <w:rsid w:val="004C5BFB"/>
    <w:rsid w:val="004C5E22"/>
    <w:rsid w:val="004C68EC"/>
    <w:rsid w:val="004D03CD"/>
    <w:rsid w:val="004D08AA"/>
    <w:rsid w:val="004D1181"/>
    <w:rsid w:val="004D17EE"/>
    <w:rsid w:val="004D260B"/>
    <w:rsid w:val="004D2872"/>
    <w:rsid w:val="004D3AB2"/>
    <w:rsid w:val="004D3C93"/>
    <w:rsid w:val="004D406B"/>
    <w:rsid w:val="004D4B53"/>
    <w:rsid w:val="004D6DB2"/>
    <w:rsid w:val="004E1006"/>
    <w:rsid w:val="004E34F2"/>
    <w:rsid w:val="004E36B0"/>
    <w:rsid w:val="004E6618"/>
    <w:rsid w:val="004E68F4"/>
    <w:rsid w:val="004E6932"/>
    <w:rsid w:val="004F0011"/>
    <w:rsid w:val="004F08B4"/>
    <w:rsid w:val="004F0A00"/>
    <w:rsid w:val="004F0FD4"/>
    <w:rsid w:val="004F1565"/>
    <w:rsid w:val="004F1D06"/>
    <w:rsid w:val="004F2520"/>
    <w:rsid w:val="004F3A35"/>
    <w:rsid w:val="004F3FD7"/>
    <w:rsid w:val="004F4B4D"/>
    <w:rsid w:val="004F521A"/>
    <w:rsid w:val="004F5352"/>
    <w:rsid w:val="004F72B8"/>
    <w:rsid w:val="005001B2"/>
    <w:rsid w:val="00500277"/>
    <w:rsid w:val="00500FDD"/>
    <w:rsid w:val="00501C0C"/>
    <w:rsid w:val="0050318F"/>
    <w:rsid w:val="005039E8"/>
    <w:rsid w:val="00503DFA"/>
    <w:rsid w:val="0050531F"/>
    <w:rsid w:val="0050752D"/>
    <w:rsid w:val="005075B1"/>
    <w:rsid w:val="0051051C"/>
    <w:rsid w:val="00510538"/>
    <w:rsid w:val="005116B1"/>
    <w:rsid w:val="005132B5"/>
    <w:rsid w:val="00514E3F"/>
    <w:rsid w:val="00516440"/>
    <w:rsid w:val="00516AA1"/>
    <w:rsid w:val="00520317"/>
    <w:rsid w:val="005203D4"/>
    <w:rsid w:val="00520597"/>
    <w:rsid w:val="00520E41"/>
    <w:rsid w:val="005222E7"/>
    <w:rsid w:val="0052363C"/>
    <w:rsid w:val="005241DE"/>
    <w:rsid w:val="00524D2A"/>
    <w:rsid w:val="00524D3C"/>
    <w:rsid w:val="00525243"/>
    <w:rsid w:val="0052587B"/>
    <w:rsid w:val="00525FDB"/>
    <w:rsid w:val="00526BC9"/>
    <w:rsid w:val="00526FFD"/>
    <w:rsid w:val="00527526"/>
    <w:rsid w:val="0053011E"/>
    <w:rsid w:val="005301F2"/>
    <w:rsid w:val="00530CF2"/>
    <w:rsid w:val="00530F86"/>
    <w:rsid w:val="005318AD"/>
    <w:rsid w:val="00536965"/>
    <w:rsid w:val="00537C9F"/>
    <w:rsid w:val="00537F28"/>
    <w:rsid w:val="00541904"/>
    <w:rsid w:val="00542504"/>
    <w:rsid w:val="00543C51"/>
    <w:rsid w:val="00545144"/>
    <w:rsid w:val="00546032"/>
    <w:rsid w:val="00546A87"/>
    <w:rsid w:val="005501D3"/>
    <w:rsid w:val="005507F3"/>
    <w:rsid w:val="00550925"/>
    <w:rsid w:val="00551135"/>
    <w:rsid w:val="00551AB2"/>
    <w:rsid w:val="00552B49"/>
    <w:rsid w:val="00552E90"/>
    <w:rsid w:val="00553B26"/>
    <w:rsid w:val="00553C28"/>
    <w:rsid w:val="00554DC5"/>
    <w:rsid w:val="00554EE8"/>
    <w:rsid w:val="00555828"/>
    <w:rsid w:val="005559B1"/>
    <w:rsid w:val="00555B29"/>
    <w:rsid w:val="005562EF"/>
    <w:rsid w:val="005574C6"/>
    <w:rsid w:val="00557EA0"/>
    <w:rsid w:val="00560025"/>
    <w:rsid w:val="00561D8E"/>
    <w:rsid w:val="00561DE7"/>
    <w:rsid w:val="00562B72"/>
    <w:rsid w:val="005632F1"/>
    <w:rsid w:val="005650AB"/>
    <w:rsid w:val="005658A5"/>
    <w:rsid w:val="005675CE"/>
    <w:rsid w:val="00570DFE"/>
    <w:rsid w:val="00571CDA"/>
    <w:rsid w:val="00573810"/>
    <w:rsid w:val="00574DBA"/>
    <w:rsid w:val="0057530C"/>
    <w:rsid w:val="0057557D"/>
    <w:rsid w:val="005758D9"/>
    <w:rsid w:val="00575A67"/>
    <w:rsid w:val="005760FF"/>
    <w:rsid w:val="00576E3F"/>
    <w:rsid w:val="0057781C"/>
    <w:rsid w:val="00577A72"/>
    <w:rsid w:val="00577A9C"/>
    <w:rsid w:val="0058160F"/>
    <w:rsid w:val="0058161F"/>
    <w:rsid w:val="0058270F"/>
    <w:rsid w:val="0058310F"/>
    <w:rsid w:val="00583853"/>
    <w:rsid w:val="00585E31"/>
    <w:rsid w:val="005869A9"/>
    <w:rsid w:val="00587301"/>
    <w:rsid w:val="00590671"/>
    <w:rsid w:val="00590D7C"/>
    <w:rsid w:val="00591A3A"/>
    <w:rsid w:val="0059313F"/>
    <w:rsid w:val="00593613"/>
    <w:rsid w:val="005948C6"/>
    <w:rsid w:val="00595DC0"/>
    <w:rsid w:val="00596D9B"/>
    <w:rsid w:val="00597A4E"/>
    <w:rsid w:val="005A0F88"/>
    <w:rsid w:val="005A22B2"/>
    <w:rsid w:val="005A2690"/>
    <w:rsid w:val="005A3DFF"/>
    <w:rsid w:val="005A3F98"/>
    <w:rsid w:val="005A423A"/>
    <w:rsid w:val="005A46AB"/>
    <w:rsid w:val="005A5505"/>
    <w:rsid w:val="005A5CF9"/>
    <w:rsid w:val="005A78B3"/>
    <w:rsid w:val="005B0548"/>
    <w:rsid w:val="005B18CB"/>
    <w:rsid w:val="005B1D2A"/>
    <w:rsid w:val="005B1EC3"/>
    <w:rsid w:val="005B2CB1"/>
    <w:rsid w:val="005B31B0"/>
    <w:rsid w:val="005B3441"/>
    <w:rsid w:val="005B3A9D"/>
    <w:rsid w:val="005B3E21"/>
    <w:rsid w:val="005B3F2A"/>
    <w:rsid w:val="005B415C"/>
    <w:rsid w:val="005B4B0B"/>
    <w:rsid w:val="005B5641"/>
    <w:rsid w:val="005B5D3E"/>
    <w:rsid w:val="005B60D3"/>
    <w:rsid w:val="005B6354"/>
    <w:rsid w:val="005B76E1"/>
    <w:rsid w:val="005C0212"/>
    <w:rsid w:val="005C08B6"/>
    <w:rsid w:val="005C0B12"/>
    <w:rsid w:val="005C1590"/>
    <w:rsid w:val="005C2641"/>
    <w:rsid w:val="005C35A4"/>
    <w:rsid w:val="005C415A"/>
    <w:rsid w:val="005C592D"/>
    <w:rsid w:val="005C601D"/>
    <w:rsid w:val="005D021E"/>
    <w:rsid w:val="005D223B"/>
    <w:rsid w:val="005D2279"/>
    <w:rsid w:val="005D3362"/>
    <w:rsid w:val="005D38C8"/>
    <w:rsid w:val="005D520A"/>
    <w:rsid w:val="005D52F1"/>
    <w:rsid w:val="005D5A1D"/>
    <w:rsid w:val="005D5C9A"/>
    <w:rsid w:val="005D61B0"/>
    <w:rsid w:val="005D6312"/>
    <w:rsid w:val="005D78D6"/>
    <w:rsid w:val="005D78DA"/>
    <w:rsid w:val="005D7C01"/>
    <w:rsid w:val="005E00CB"/>
    <w:rsid w:val="005E0702"/>
    <w:rsid w:val="005E137E"/>
    <w:rsid w:val="005E2902"/>
    <w:rsid w:val="005E2F2E"/>
    <w:rsid w:val="005E46D0"/>
    <w:rsid w:val="005E4BB0"/>
    <w:rsid w:val="005E4CF4"/>
    <w:rsid w:val="005E545E"/>
    <w:rsid w:val="005F18CF"/>
    <w:rsid w:val="005F1F28"/>
    <w:rsid w:val="005F22FD"/>
    <w:rsid w:val="005F3D01"/>
    <w:rsid w:val="005F5642"/>
    <w:rsid w:val="005F594A"/>
    <w:rsid w:val="005F5E70"/>
    <w:rsid w:val="005F76FA"/>
    <w:rsid w:val="0060080C"/>
    <w:rsid w:val="006016E7"/>
    <w:rsid w:val="00601B20"/>
    <w:rsid w:val="00603AFF"/>
    <w:rsid w:val="00603D86"/>
    <w:rsid w:val="00603F4E"/>
    <w:rsid w:val="00604275"/>
    <w:rsid w:val="006044C8"/>
    <w:rsid w:val="006044DA"/>
    <w:rsid w:val="0060636F"/>
    <w:rsid w:val="00606A61"/>
    <w:rsid w:val="00607463"/>
    <w:rsid w:val="00607926"/>
    <w:rsid w:val="00611DB6"/>
    <w:rsid w:val="00611DD9"/>
    <w:rsid w:val="0061314F"/>
    <w:rsid w:val="00613475"/>
    <w:rsid w:val="00613D44"/>
    <w:rsid w:val="00614DD2"/>
    <w:rsid w:val="00615C6A"/>
    <w:rsid w:val="00615D22"/>
    <w:rsid w:val="00616C72"/>
    <w:rsid w:val="00616DB6"/>
    <w:rsid w:val="006219F3"/>
    <w:rsid w:val="00622090"/>
    <w:rsid w:val="00622D58"/>
    <w:rsid w:val="00623164"/>
    <w:rsid w:val="00624338"/>
    <w:rsid w:val="00624AD6"/>
    <w:rsid w:val="00625751"/>
    <w:rsid w:val="006269A6"/>
    <w:rsid w:val="00626A94"/>
    <w:rsid w:val="00627050"/>
    <w:rsid w:val="00630107"/>
    <w:rsid w:val="0063051B"/>
    <w:rsid w:val="00630D6C"/>
    <w:rsid w:val="00630F1A"/>
    <w:rsid w:val="00630F86"/>
    <w:rsid w:val="00631D74"/>
    <w:rsid w:val="0063228B"/>
    <w:rsid w:val="00632DDB"/>
    <w:rsid w:val="00635237"/>
    <w:rsid w:val="006352D7"/>
    <w:rsid w:val="006360C5"/>
    <w:rsid w:val="006362C0"/>
    <w:rsid w:val="00637E04"/>
    <w:rsid w:val="00640D15"/>
    <w:rsid w:val="006414D6"/>
    <w:rsid w:val="00641A67"/>
    <w:rsid w:val="0064245D"/>
    <w:rsid w:val="0064265D"/>
    <w:rsid w:val="0064278F"/>
    <w:rsid w:val="006434BC"/>
    <w:rsid w:val="00643605"/>
    <w:rsid w:val="006437F5"/>
    <w:rsid w:val="00643B10"/>
    <w:rsid w:val="00644CF4"/>
    <w:rsid w:val="00645C93"/>
    <w:rsid w:val="00645EAD"/>
    <w:rsid w:val="006467CF"/>
    <w:rsid w:val="0064766F"/>
    <w:rsid w:val="006501E1"/>
    <w:rsid w:val="00650682"/>
    <w:rsid w:val="006511CF"/>
    <w:rsid w:val="0065165E"/>
    <w:rsid w:val="0065249B"/>
    <w:rsid w:val="00653216"/>
    <w:rsid w:val="006554B0"/>
    <w:rsid w:val="00655D61"/>
    <w:rsid w:val="00657531"/>
    <w:rsid w:val="00660514"/>
    <w:rsid w:val="006605D9"/>
    <w:rsid w:val="00661DC2"/>
    <w:rsid w:val="0066276C"/>
    <w:rsid w:val="0066276D"/>
    <w:rsid w:val="006647C0"/>
    <w:rsid w:val="0066510F"/>
    <w:rsid w:val="00665173"/>
    <w:rsid w:val="00665839"/>
    <w:rsid w:val="00665F59"/>
    <w:rsid w:val="00666A53"/>
    <w:rsid w:val="00667318"/>
    <w:rsid w:val="00667857"/>
    <w:rsid w:val="006706DC"/>
    <w:rsid w:val="00672407"/>
    <w:rsid w:val="00674583"/>
    <w:rsid w:val="006746C5"/>
    <w:rsid w:val="00677521"/>
    <w:rsid w:val="00677EF6"/>
    <w:rsid w:val="00680188"/>
    <w:rsid w:val="006807F9"/>
    <w:rsid w:val="0068087F"/>
    <w:rsid w:val="006812BB"/>
    <w:rsid w:val="00681BA7"/>
    <w:rsid w:val="00683123"/>
    <w:rsid w:val="0068474E"/>
    <w:rsid w:val="0068488B"/>
    <w:rsid w:val="006848E4"/>
    <w:rsid w:val="006849C7"/>
    <w:rsid w:val="0068501D"/>
    <w:rsid w:val="00685372"/>
    <w:rsid w:val="0068640E"/>
    <w:rsid w:val="00686A64"/>
    <w:rsid w:val="00686BD5"/>
    <w:rsid w:val="00687E7D"/>
    <w:rsid w:val="006904FC"/>
    <w:rsid w:val="00690D1F"/>
    <w:rsid w:val="00690D77"/>
    <w:rsid w:val="0069158E"/>
    <w:rsid w:val="00691A34"/>
    <w:rsid w:val="00693304"/>
    <w:rsid w:val="006944D9"/>
    <w:rsid w:val="00694985"/>
    <w:rsid w:val="00695020"/>
    <w:rsid w:val="00695991"/>
    <w:rsid w:val="00695C29"/>
    <w:rsid w:val="0069624D"/>
    <w:rsid w:val="0069666E"/>
    <w:rsid w:val="00697730"/>
    <w:rsid w:val="006A07A2"/>
    <w:rsid w:val="006A0DD3"/>
    <w:rsid w:val="006A30B5"/>
    <w:rsid w:val="006A3239"/>
    <w:rsid w:val="006A3DDE"/>
    <w:rsid w:val="006A57D6"/>
    <w:rsid w:val="006A7329"/>
    <w:rsid w:val="006A7732"/>
    <w:rsid w:val="006B2C05"/>
    <w:rsid w:val="006B3363"/>
    <w:rsid w:val="006B3705"/>
    <w:rsid w:val="006B3C09"/>
    <w:rsid w:val="006B461F"/>
    <w:rsid w:val="006B4DC0"/>
    <w:rsid w:val="006B58C4"/>
    <w:rsid w:val="006C0728"/>
    <w:rsid w:val="006C08FA"/>
    <w:rsid w:val="006C2285"/>
    <w:rsid w:val="006C2750"/>
    <w:rsid w:val="006C3E16"/>
    <w:rsid w:val="006C41EF"/>
    <w:rsid w:val="006C45A6"/>
    <w:rsid w:val="006C4E10"/>
    <w:rsid w:val="006C56B2"/>
    <w:rsid w:val="006C5AF8"/>
    <w:rsid w:val="006C6C29"/>
    <w:rsid w:val="006D06AE"/>
    <w:rsid w:val="006D1D73"/>
    <w:rsid w:val="006D2AD1"/>
    <w:rsid w:val="006D376A"/>
    <w:rsid w:val="006D49D4"/>
    <w:rsid w:val="006D6172"/>
    <w:rsid w:val="006E0043"/>
    <w:rsid w:val="006E116D"/>
    <w:rsid w:val="006E1D77"/>
    <w:rsid w:val="006E1F24"/>
    <w:rsid w:val="006E3DA5"/>
    <w:rsid w:val="006E41DC"/>
    <w:rsid w:val="006E48A1"/>
    <w:rsid w:val="006E4CFB"/>
    <w:rsid w:val="006E55B3"/>
    <w:rsid w:val="006E6EF6"/>
    <w:rsid w:val="006E7D4A"/>
    <w:rsid w:val="006E7E7E"/>
    <w:rsid w:val="006F00AD"/>
    <w:rsid w:val="006F0251"/>
    <w:rsid w:val="006F0E56"/>
    <w:rsid w:val="006F143C"/>
    <w:rsid w:val="006F248C"/>
    <w:rsid w:val="006F255C"/>
    <w:rsid w:val="006F25CD"/>
    <w:rsid w:val="006F3876"/>
    <w:rsid w:val="006F3C75"/>
    <w:rsid w:val="006F3D4C"/>
    <w:rsid w:val="006F3E36"/>
    <w:rsid w:val="006F4493"/>
    <w:rsid w:val="006F4A86"/>
    <w:rsid w:val="006F7221"/>
    <w:rsid w:val="006F771C"/>
    <w:rsid w:val="0070053F"/>
    <w:rsid w:val="00702424"/>
    <w:rsid w:val="00702D99"/>
    <w:rsid w:val="007038E1"/>
    <w:rsid w:val="00704681"/>
    <w:rsid w:val="007052B3"/>
    <w:rsid w:val="00707373"/>
    <w:rsid w:val="00707E9F"/>
    <w:rsid w:val="007104F2"/>
    <w:rsid w:val="007119A3"/>
    <w:rsid w:val="007130F5"/>
    <w:rsid w:val="00713632"/>
    <w:rsid w:val="00714561"/>
    <w:rsid w:val="00714D80"/>
    <w:rsid w:val="00716FCA"/>
    <w:rsid w:val="00717815"/>
    <w:rsid w:val="00717B39"/>
    <w:rsid w:val="007200FE"/>
    <w:rsid w:val="00720498"/>
    <w:rsid w:val="00721456"/>
    <w:rsid w:val="0072176B"/>
    <w:rsid w:val="00722D52"/>
    <w:rsid w:val="00723702"/>
    <w:rsid w:val="007249FC"/>
    <w:rsid w:val="00724C79"/>
    <w:rsid w:val="00724F77"/>
    <w:rsid w:val="00726096"/>
    <w:rsid w:val="007264B9"/>
    <w:rsid w:val="007272B3"/>
    <w:rsid w:val="00727960"/>
    <w:rsid w:val="007308B3"/>
    <w:rsid w:val="00731679"/>
    <w:rsid w:val="00731CB8"/>
    <w:rsid w:val="00731DE1"/>
    <w:rsid w:val="007320DF"/>
    <w:rsid w:val="007326CD"/>
    <w:rsid w:val="00735951"/>
    <w:rsid w:val="00736700"/>
    <w:rsid w:val="00736D64"/>
    <w:rsid w:val="00736EA5"/>
    <w:rsid w:val="007377F4"/>
    <w:rsid w:val="00740F82"/>
    <w:rsid w:val="0074144E"/>
    <w:rsid w:val="00742C31"/>
    <w:rsid w:val="0074336D"/>
    <w:rsid w:val="007435BB"/>
    <w:rsid w:val="00744248"/>
    <w:rsid w:val="00744CB7"/>
    <w:rsid w:val="00745A44"/>
    <w:rsid w:val="00746CB9"/>
    <w:rsid w:val="00747126"/>
    <w:rsid w:val="00747CD6"/>
    <w:rsid w:val="007511B2"/>
    <w:rsid w:val="00752B9C"/>
    <w:rsid w:val="0075519B"/>
    <w:rsid w:val="00755C6A"/>
    <w:rsid w:val="00756241"/>
    <w:rsid w:val="00756623"/>
    <w:rsid w:val="00757023"/>
    <w:rsid w:val="00757545"/>
    <w:rsid w:val="007618F2"/>
    <w:rsid w:val="00763A92"/>
    <w:rsid w:val="00763E0C"/>
    <w:rsid w:val="00764820"/>
    <w:rsid w:val="00766ADB"/>
    <w:rsid w:val="0077069D"/>
    <w:rsid w:val="007711ED"/>
    <w:rsid w:val="007716DD"/>
    <w:rsid w:val="007717A5"/>
    <w:rsid w:val="00773F8D"/>
    <w:rsid w:val="00773FB0"/>
    <w:rsid w:val="0077489E"/>
    <w:rsid w:val="0077595E"/>
    <w:rsid w:val="00776643"/>
    <w:rsid w:val="0078249F"/>
    <w:rsid w:val="0078269D"/>
    <w:rsid w:val="00784978"/>
    <w:rsid w:val="007851A9"/>
    <w:rsid w:val="0078522E"/>
    <w:rsid w:val="00785716"/>
    <w:rsid w:val="00786381"/>
    <w:rsid w:val="00786741"/>
    <w:rsid w:val="007904CA"/>
    <w:rsid w:val="0079094F"/>
    <w:rsid w:val="00791A46"/>
    <w:rsid w:val="007920CF"/>
    <w:rsid w:val="00793B7B"/>
    <w:rsid w:val="00793D3E"/>
    <w:rsid w:val="00793F00"/>
    <w:rsid w:val="00794554"/>
    <w:rsid w:val="00795438"/>
    <w:rsid w:val="0079575F"/>
    <w:rsid w:val="0079680B"/>
    <w:rsid w:val="00797E2E"/>
    <w:rsid w:val="007A16A8"/>
    <w:rsid w:val="007A2E50"/>
    <w:rsid w:val="007A4172"/>
    <w:rsid w:val="007A4CF6"/>
    <w:rsid w:val="007A5AB2"/>
    <w:rsid w:val="007A6AD3"/>
    <w:rsid w:val="007A7BC9"/>
    <w:rsid w:val="007A7CB5"/>
    <w:rsid w:val="007B07EE"/>
    <w:rsid w:val="007B0E40"/>
    <w:rsid w:val="007B1798"/>
    <w:rsid w:val="007B2750"/>
    <w:rsid w:val="007B3434"/>
    <w:rsid w:val="007B4A02"/>
    <w:rsid w:val="007B4AF7"/>
    <w:rsid w:val="007B4B8C"/>
    <w:rsid w:val="007B4D3C"/>
    <w:rsid w:val="007B63CE"/>
    <w:rsid w:val="007B67D3"/>
    <w:rsid w:val="007B67E9"/>
    <w:rsid w:val="007B69C0"/>
    <w:rsid w:val="007B6FF1"/>
    <w:rsid w:val="007B7041"/>
    <w:rsid w:val="007B7180"/>
    <w:rsid w:val="007C047D"/>
    <w:rsid w:val="007C0775"/>
    <w:rsid w:val="007C2568"/>
    <w:rsid w:val="007C3525"/>
    <w:rsid w:val="007C5142"/>
    <w:rsid w:val="007C523B"/>
    <w:rsid w:val="007C560D"/>
    <w:rsid w:val="007C592E"/>
    <w:rsid w:val="007C5E5A"/>
    <w:rsid w:val="007D0045"/>
    <w:rsid w:val="007D021F"/>
    <w:rsid w:val="007D1CB4"/>
    <w:rsid w:val="007D1F71"/>
    <w:rsid w:val="007D26D3"/>
    <w:rsid w:val="007D282A"/>
    <w:rsid w:val="007D5F0B"/>
    <w:rsid w:val="007D65E5"/>
    <w:rsid w:val="007D6D5F"/>
    <w:rsid w:val="007D7BC3"/>
    <w:rsid w:val="007D7ED1"/>
    <w:rsid w:val="007E1278"/>
    <w:rsid w:val="007E1A89"/>
    <w:rsid w:val="007E201A"/>
    <w:rsid w:val="007E2A0E"/>
    <w:rsid w:val="007E2F8F"/>
    <w:rsid w:val="007E31A5"/>
    <w:rsid w:val="007E3D6B"/>
    <w:rsid w:val="007E44FF"/>
    <w:rsid w:val="007E55CE"/>
    <w:rsid w:val="007E55E4"/>
    <w:rsid w:val="007E6E2C"/>
    <w:rsid w:val="007E7EC7"/>
    <w:rsid w:val="007E7ED2"/>
    <w:rsid w:val="007F00B8"/>
    <w:rsid w:val="007F0E15"/>
    <w:rsid w:val="007F0F35"/>
    <w:rsid w:val="007F104D"/>
    <w:rsid w:val="007F2876"/>
    <w:rsid w:val="007F2C03"/>
    <w:rsid w:val="007F4BBC"/>
    <w:rsid w:val="007F5757"/>
    <w:rsid w:val="007F5A89"/>
    <w:rsid w:val="0080136F"/>
    <w:rsid w:val="00802495"/>
    <w:rsid w:val="00803369"/>
    <w:rsid w:val="00804401"/>
    <w:rsid w:val="00804C36"/>
    <w:rsid w:val="00805C43"/>
    <w:rsid w:val="0080673B"/>
    <w:rsid w:val="00806904"/>
    <w:rsid w:val="00810902"/>
    <w:rsid w:val="00810AB4"/>
    <w:rsid w:val="00810D44"/>
    <w:rsid w:val="0081126C"/>
    <w:rsid w:val="0081183E"/>
    <w:rsid w:val="008119C4"/>
    <w:rsid w:val="00811D29"/>
    <w:rsid w:val="008121B8"/>
    <w:rsid w:val="008130FA"/>
    <w:rsid w:val="0081392C"/>
    <w:rsid w:val="0081544F"/>
    <w:rsid w:val="0081546C"/>
    <w:rsid w:val="0081609E"/>
    <w:rsid w:val="0081630B"/>
    <w:rsid w:val="008165D0"/>
    <w:rsid w:val="00816708"/>
    <w:rsid w:val="00816D94"/>
    <w:rsid w:val="00820A36"/>
    <w:rsid w:val="008215C1"/>
    <w:rsid w:val="008230CB"/>
    <w:rsid w:val="008231A7"/>
    <w:rsid w:val="008248A1"/>
    <w:rsid w:val="00824C81"/>
    <w:rsid w:val="00824F26"/>
    <w:rsid w:val="00826D0C"/>
    <w:rsid w:val="00827AAB"/>
    <w:rsid w:val="00827AAD"/>
    <w:rsid w:val="00827C56"/>
    <w:rsid w:val="00827EAF"/>
    <w:rsid w:val="00830041"/>
    <w:rsid w:val="008309A4"/>
    <w:rsid w:val="00831871"/>
    <w:rsid w:val="00831E83"/>
    <w:rsid w:val="0083369C"/>
    <w:rsid w:val="00833BD9"/>
    <w:rsid w:val="008340A2"/>
    <w:rsid w:val="008353FF"/>
    <w:rsid w:val="0083588C"/>
    <w:rsid w:val="0084062C"/>
    <w:rsid w:val="008411A7"/>
    <w:rsid w:val="0084183B"/>
    <w:rsid w:val="00841E18"/>
    <w:rsid w:val="008425A9"/>
    <w:rsid w:val="0084343D"/>
    <w:rsid w:val="008437D3"/>
    <w:rsid w:val="00845BC1"/>
    <w:rsid w:val="00845F0E"/>
    <w:rsid w:val="00846683"/>
    <w:rsid w:val="00847B9A"/>
    <w:rsid w:val="0085012B"/>
    <w:rsid w:val="00850223"/>
    <w:rsid w:val="008512CC"/>
    <w:rsid w:val="00851CD5"/>
    <w:rsid w:val="00852354"/>
    <w:rsid w:val="00853AED"/>
    <w:rsid w:val="00853CCB"/>
    <w:rsid w:val="00855F80"/>
    <w:rsid w:val="008562D2"/>
    <w:rsid w:val="00856614"/>
    <w:rsid w:val="00860026"/>
    <w:rsid w:val="00860668"/>
    <w:rsid w:val="00861460"/>
    <w:rsid w:val="0086180B"/>
    <w:rsid w:val="00863670"/>
    <w:rsid w:val="00864A05"/>
    <w:rsid w:val="00866A72"/>
    <w:rsid w:val="0087031E"/>
    <w:rsid w:val="008711A8"/>
    <w:rsid w:val="0087459B"/>
    <w:rsid w:val="00875184"/>
    <w:rsid w:val="00876646"/>
    <w:rsid w:val="00877A90"/>
    <w:rsid w:val="0088147F"/>
    <w:rsid w:val="0088298B"/>
    <w:rsid w:val="00884BAC"/>
    <w:rsid w:val="00884F32"/>
    <w:rsid w:val="00885885"/>
    <w:rsid w:val="00886224"/>
    <w:rsid w:val="00887CE9"/>
    <w:rsid w:val="008916E4"/>
    <w:rsid w:val="008917DE"/>
    <w:rsid w:val="00891827"/>
    <w:rsid w:val="00891831"/>
    <w:rsid w:val="00891A58"/>
    <w:rsid w:val="00891BF5"/>
    <w:rsid w:val="008927D3"/>
    <w:rsid w:val="008934DC"/>
    <w:rsid w:val="00893C61"/>
    <w:rsid w:val="008947C9"/>
    <w:rsid w:val="00894C72"/>
    <w:rsid w:val="00894DAF"/>
    <w:rsid w:val="00894F0C"/>
    <w:rsid w:val="008953A7"/>
    <w:rsid w:val="008953AF"/>
    <w:rsid w:val="008957E4"/>
    <w:rsid w:val="00896614"/>
    <w:rsid w:val="00896B4D"/>
    <w:rsid w:val="00897D4F"/>
    <w:rsid w:val="008A18CC"/>
    <w:rsid w:val="008A358B"/>
    <w:rsid w:val="008A36F6"/>
    <w:rsid w:val="008A3807"/>
    <w:rsid w:val="008A4548"/>
    <w:rsid w:val="008A652D"/>
    <w:rsid w:val="008A69C2"/>
    <w:rsid w:val="008B00E8"/>
    <w:rsid w:val="008B04CC"/>
    <w:rsid w:val="008B0F8B"/>
    <w:rsid w:val="008B15F3"/>
    <w:rsid w:val="008B1BEE"/>
    <w:rsid w:val="008B1D2B"/>
    <w:rsid w:val="008B41C6"/>
    <w:rsid w:val="008B543F"/>
    <w:rsid w:val="008B5556"/>
    <w:rsid w:val="008B5AD3"/>
    <w:rsid w:val="008B5C0D"/>
    <w:rsid w:val="008B673E"/>
    <w:rsid w:val="008B6A72"/>
    <w:rsid w:val="008B7557"/>
    <w:rsid w:val="008B789E"/>
    <w:rsid w:val="008C16C2"/>
    <w:rsid w:val="008C26A9"/>
    <w:rsid w:val="008C4569"/>
    <w:rsid w:val="008C542A"/>
    <w:rsid w:val="008C54D8"/>
    <w:rsid w:val="008C5543"/>
    <w:rsid w:val="008C67C5"/>
    <w:rsid w:val="008C6BFD"/>
    <w:rsid w:val="008C6DDF"/>
    <w:rsid w:val="008D0957"/>
    <w:rsid w:val="008D117E"/>
    <w:rsid w:val="008D40AE"/>
    <w:rsid w:val="008D544E"/>
    <w:rsid w:val="008D54A5"/>
    <w:rsid w:val="008D5970"/>
    <w:rsid w:val="008D67E6"/>
    <w:rsid w:val="008E1929"/>
    <w:rsid w:val="008E222E"/>
    <w:rsid w:val="008E237E"/>
    <w:rsid w:val="008E34C5"/>
    <w:rsid w:val="008E47CA"/>
    <w:rsid w:val="008E56FF"/>
    <w:rsid w:val="008E5B43"/>
    <w:rsid w:val="008F0AA1"/>
    <w:rsid w:val="008F1C7D"/>
    <w:rsid w:val="008F36D9"/>
    <w:rsid w:val="008F439E"/>
    <w:rsid w:val="008F4579"/>
    <w:rsid w:val="008F536C"/>
    <w:rsid w:val="008F599B"/>
    <w:rsid w:val="008F6218"/>
    <w:rsid w:val="008F62BA"/>
    <w:rsid w:val="00900960"/>
    <w:rsid w:val="00900CB5"/>
    <w:rsid w:val="00900D0F"/>
    <w:rsid w:val="0090123A"/>
    <w:rsid w:val="00901BEE"/>
    <w:rsid w:val="009023BE"/>
    <w:rsid w:val="009044C9"/>
    <w:rsid w:val="00904A96"/>
    <w:rsid w:val="00904D57"/>
    <w:rsid w:val="00906264"/>
    <w:rsid w:val="0090638E"/>
    <w:rsid w:val="009063C9"/>
    <w:rsid w:val="0090708F"/>
    <w:rsid w:val="009073E0"/>
    <w:rsid w:val="009077A5"/>
    <w:rsid w:val="0091021C"/>
    <w:rsid w:val="00910450"/>
    <w:rsid w:val="009108A7"/>
    <w:rsid w:val="009121F6"/>
    <w:rsid w:val="00912CAC"/>
    <w:rsid w:val="00913E40"/>
    <w:rsid w:val="00914174"/>
    <w:rsid w:val="009147F6"/>
    <w:rsid w:val="00914C7E"/>
    <w:rsid w:val="0091577F"/>
    <w:rsid w:val="00917F15"/>
    <w:rsid w:val="00920693"/>
    <w:rsid w:val="0092102E"/>
    <w:rsid w:val="00921A53"/>
    <w:rsid w:val="00921DEB"/>
    <w:rsid w:val="00922048"/>
    <w:rsid w:val="009220EB"/>
    <w:rsid w:val="00922F41"/>
    <w:rsid w:val="00924061"/>
    <w:rsid w:val="009255D9"/>
    <w:rsid w:val="00927877"/>
    <w:rsid w:val="00931082"/>
    <w:rsid w:val="00931094"/>
    <w:rsid w:val="00931ED9"/>
    <w:rsid w:val="00931F23"/>
    <w:rsid w:val="009327E0"/>
    <w:rsid w:val="00934405"/>
    <w:rsid w:val="00934E9B"/>
    <w:rsid w:val="009353CC"/>
    <w:rsid w:val="0093595F"/>
    <w:rsid w:val="009359A6"/>
    <w:rsid w:val="0093673F"/>
    <w:rsid w:val="00936DA3"/>
    <w:rsid w:val="0093751E"/>
    <w:rsid w:val="0094013F"/>
    <w:rsid w:val="00940938"/>
    <w:rsid w:val="00941797"/>
    <w:rsid w:val="009417FC"/>
    <w:rsid w:val="00941BF6"/>
    <w:rsid w:val="00942AD5"/>
    <w:rsid w:val="0094328E"/>
    <w:rsid w:val="00943A0D"/>
    <w:rsid w:val="009445D9"/>
    <w:rsid w:val="009447C3"/>
    <w:rsid w:val="00944DCA"/>
    <w:rsid w:val="00945C76"/>
    <w:rsid w:val="00950447"/>
    <w:rsid w:val="00950ED4"/>
    <w:rsid w:val="00951384"/>
    <w:rsid w:val="009514D6"/>
    <w:rsid w:val="00952508"/>
    <w:rsid w:val="009525A8"/>
    <w:rsid w:val="00952DB1"/>
    <w:rsid w:val="00952E78"/>
    <w:rsid w:val="0095442B"/>
    <w:rsid w:val="00954659"/>
    <w:rsid w:val="009546F1"/>
    <w:rsid w:val="00955B58"/>
    <w:rsid w:val="0096072C"/>
    <w:rsid w:val="00960EBF"/>
    <w:rsid w:val="00961D34"/>
    <w:rsid w:val="00961E0E"/>
    <w:rsid w:val="0096230B"/>
    <w:rsid w:val="0096244D"/>
    <w:rsid w:val="0096301E"/>
    <w:rsid w:val="00963714"/>
    <w:rsid w:val="00963C93"/>
    <w:rsid w:val="00964030"/>
    <w:rsid w:val="00964981"/>
    <w:rsid w:val="00964B71"/>
    <w:rsid w:val="00965D89"/>
    <w:rsid w:val="00965E5D"/>
    <w:rsid w:val="009663D6"/>
    <w:rsid w:val="00966C79"/>
    <w:rsid w:val="009674FD"/>
    <w:rsid w:val="00967E68"/>
    <w:rsid w:val="00970865"/>
    <w:rsid w:val="00970EC2"/>
    <w:rsid w:val="0097134E"/>
    <w:rsid w:val="00971889"/>
    <w:rsid w:val="009719E8"/>
    <w:rsid w:val="00971AB4"/>
    <w:rsid w:val="0097420B"/>
    <w:rsid w:val="00975A93"/>
    <w:rsid w:val="00980AD1"/>
    <w:rsid w:val="00980B8D"/>
    <w:rsid w:val="00981D68"/>
    <w:rsid w:val="00982688"/>
    <w:rsid w:val="00982991"/>
    <w:rsid w:val="00982ED4"/>
    <w:rsid w:val="0098378A"/>
    <w:rsid w:val="009840E8"/>
    <w:rsid w:val="00984868"/>
    <w:rsid w:val="00984B71"/>
    <w:rsid w:val="0098609E"/>
    <w:rsid w:val="00986937"/>
    <w:rsid w:val="00987217"/>
    <w:rsid w:val="009906A1"/>
    <w:rsid w:val="009917A8"/>
    <w:rsid w:val="00991893"/>
    <w:rsid w:val="009928E3"/>
    <w:rsid w:val="0099319F"/>
    <w:rsid w:val="009935D3"/>
    <w:rsid w:val="0099403A"/>
    <w:rsid w:val="00994152"/>
    <w:rsid w:val="009949F7"/>
    <w:rsid w:val="0099511D"/>
    <w:rsid w:val="00996C07"/>
    <w:rsid w:val="009A0062"/>
    <w:rsid w:val="009A023C"/>
    <w:rsid w:val="009A0B83"/>
    <w:rsid w:val="009A19D1"/>
    <w:rsid w:val="009A1AD0"/>
    <w:rsid w:val="009A2311"/>
    <w:rsid w:val="009A23E4"/>
    <w:rsid w:val="009A4322"/>
    <w:rsid w:val="009A4A1B"/>
    <w:rsid w:val="009A4EB0"/>
    <w:rsid w:val="009A76AF"/>
    <w:rsid w:val="009A7BF7"/>
    <w:rsid w:val="009B2042"/>
    <w:rsid w:val="009B2CC7"/>
    <w:rsid w:val="009B2D6C"/>
    <w:rsid w:val="009B3042"/>
    <w:rsid w:val="009B3CB3"/>
    <w:rsid w:val="009B44AD"/>
    <w:rsid w:val="009B5AAD"/>
    <w:rsid w:val="009B6623"/>
    <w:rsid w:val="009B7F0E"/>
    <w:rsid w:val="009C09A7"/>
    <w:rsid w:val="009C19FF"/>
    <w:rsid w:val="009C2D77"/>
    <w:rsid w:val="009C4E96"/>
    <w:rsid w:val="009C4F6A"/>
    <w:rsid w:val="009C53E6"/>
    <w:rsid w:val="009C66DA"/>
    <w:rsid w:val="009C7733"/>
    <w:rsid w:val="009D138D"/>
    <w:rsid w:val="009D2B1A"/>
    <w:rsid w:val="009D3401"/>
    <w:rsid w:val="009D3451"/>
    <w:rsid w:val="009D5238"/>
    <w:rsid w:val="009D53CB"/>
    <w:rsid w:val="009D61DD"/>
    <w:rsid w:val="009D7090"/>
    <w:rsid w:val="009D770F"/>
    <w:rsid w:val="009D7D45"/>
    <w:rsid w:val="009E0033"/>
    <w:rsid w:val="009E0791"/>
    <w:rsid w:val="009E17A2"/>
    <w:rsid w:val="009E31E8"/>
    <w:rsid w:val="009E3ED9"/>
    <w:rsid w:val="009E4DFD"/>
    <w:rsid w:val="009E5244"/>
    <w:rsid w:val="009E524E"/>
    <w:rsid w:val="009E53BC"/>
    <w:rsid w:val="009E798B"/>
    <w:rsid w:val="009E7B66"/>
    <w:rsid w:val="009F0294"/>
    <w:rsid w:val="009F0346"/>
    <w:rsid w:val="009F0415"/>
    <w:rsid w:val="009F07BC"/>
    <w:rsid w:val="009F0933"/>
    <w:rsid w:val="009F0B64"/>
    <w:rsid w:val="009F10A1"/>
    <w:rsid w:val="009F2202"/>
    <w:rsid w:val="009F2DC6"/>
    <w:rsid w:val="009F34F0"/>
    <w:rsid w:val="009F3666"/>
    <w:rsid w:val="009F3683"/>
    <w:rsid w:val="009F4221"/>
    <w:rsid w:val="009F4539"/>
    <w:rsid w:val="009F4E7F"/>
    <w:rsid w:val="009F51CF"/>
    <w:rsid w:val="009F594E"/>
    <w:rsid w:val="009F6E86"/>
    <w:rsid w:val="009F74B0"/>
    <w:rsid w:val="00A012F9"/>
    <w:rsid w:val="00A01B7D"/>
    <w:rsid w:val="00A02DF1"/>
    <w:rsid w:val="00A03257"/>
    <w:rsid w:val="00A03582"/>
    <w:rsid w:val="00A041E9"/>
    <w:rsid w:val="00A05524"/>
    <w:rsid w:val="00A10560"/>
    <w:rsid w:val="00A1108A"/>
    <w:rsid w:val="00A11C69"/>
    <w:rsid w:val="00A121F6"/>
    <w:rsid w:val="00A127AF"/>
    <w:rsid w:val="00A127B0"/>
    <w:rsid w:val="00A14BEB"/>
    <w:rsid w:val="00A15899"/>
    <w:rsid w:val="00A15D6D"/>
    <w:rsid w:val="00A15D7E"/>
    <w:rsid w:val="00A16AB5"/>
    <w:rsid w:val="00A1707D"/>
    <w:rsid w:val="00A17145"/>
    <w:rsid w:val="00A20478"/>
    <w:rsid w:val="00A210E1"/>
    <w:rsid w:val="00A21353"/>
    <w:rsid w:val="00A215DB"/>
    <w:rsid w:val="00A219EE"/>
    <w:rsid w:val="00A21F72"/>
    <w:rsid w:val="00A22717"/>
    <w:rsid w:val="00A23622"/>
    <w:rsid w:val="00A23D33"/>
    <w:rsid w:val="00A24CE5"/>
    <w:rsid w:val="00A250C4"/>
    <w:rsid w:val="00A253DE"/>
    <w:rsid w:val="00A2627C"/>
    <w:rsid w:val="00A26345"/>
    <w:rsid w:val="00A27AD6"/>
    <w:rsid w:val="00A30E18"/>
    <w:rsid w:val="00A32837"/>
    <w:rsid w:val="00A33445"/>
    <w:rsid w:val="00A36683"/>
    <w:rsid w:val="00A379DC"/>
    <w:rsid w:val="00A42792"/>
    <w:rsid w:val="00A44518"/>
    <w:rsid w:val="00A45284"/>
    <w:rsid w:val="00A45A9D"/>
    <w:rsid w:val="00A479D9"/>
    <w:rsid w:val="00A47BAD"/>
    <w:rsid w:val="00A47FB7"/>
    <w:rsid w:val="00A524E1"/>
    <w:rsid w:val="00A5386A"/>
    <w:rsid w:val="00A540D0"/>
    <w:rsid w:val="00A544E4"/>
    <w:rsid w:val="00A546DA"/>
    <w:rsid w:val="00A54D38"/>
    <w:rsid w:val="00A60515"/>
    <w:rsid w:val="00A606E3"/>
    <w:rsid w:val="00A60D3F"/>
    <w:rsid w:val="00A62C1F"/>
    <w:rsid w:val="00A62EEF"/>
    <w:rsid w:val="00A633A5"/>
    <w:rsid w:val="00A635E9"/>
    <w:rsid w:val="00A64CC7"/>
    <w:rsid w:val="00A67538"/>
    <w:rsid w:val="00A677DF"/>
    <w:rsid w:val="00A72E85"/>
    <w:rsid w:val="00A72FE4"/>
    <w:rsid w:val="00A7335A"/>
    <w:rsid w:val="00A73A8A"/>
    <w:rsid w:val="00A740D6"/>
    <w:rsid w:val="00A7573F"/>
    <w:rsid w:val="00A75DA1"/>
    <w:rsid w:val="00A80367"/>
    <w:rsid w:val="00A809EB"/>
    <w:rsid w:val="00A81BF1"/>
    <w:rsid w:val="00A81CA2"/>
    <w:rsid w:val="00A81CAA"/>
    <w:rsid w:val="00A82901"/>
    <w:rsid w:val="00A84221"/>
    <w:rsid w:val="00A85C60"/>
    <w:rsid w:val="00A86660"/>
    <w:rsid w:val="00A90997"/>
    <w:rsid w:val="00A9200E"/>
    <w:rsid w:val="00A92178"/>
    <w:rsid w:val="00A934C7"/>
    <w:rsid w:val="00A936F6"/>
    <w:rsid w:val="00A937E4"/>
    <w:rsid w:val="00A93E9A"/>
    <w:rsid w:val="00A940F4"/>
    <w:rsid w:val="00A95219"/>
    <w:rsid w:val="00A952F5"/>
    <w:rsid w:val="00AA0437"/>
    <w:rsid w:val="00AA0819"/>
    <w:rsid w:val="00AA0C7E"/>
    <w:rsid w:val="00AA0EA6"/>
    <w:rsid w:val="00AA0FB0"/>
    <w:rsid w:val="00AA1F40"/>
    <w:rsid w:val="00AA2C69"/>
    <w:rsid w:val="00AA59CD"/>
    <w:rsid w:val="00AA5DB3"/>
    <w:rsid w:val="00AA65D9"/>
    <w:rsid w:val="00AA781B"/>
    <w:rsid w:val="00AB0A5A"/>
    <w:rsid w:val="00AB1259"/>
    <w:rsid w:val="00AB1649"/>
    <w:rsid w:val="00AB1DB6"/>
    <w:rsid w:val="00AB2605"/>
    <w:rsid w:val="00AB3B23"/>
    <w:rsid w:val="00AB4AB5"/>
    <w:rsid w:val="00AB5739"/>
    <w:rsid w:val="00AB586A"/>
    <w:rsid w:val="00AB5AEB"/>
    <w:rsid w:val="00AB77B7"/>
    <w:rsid w:val="00AB7DFF"/>
    <w:rsid w:val="00AC0B86"/>
    <w:rsid w:val="00AC0DC4"/>
    <w:rsid w:val="00AC1429"/>
    <w:rsid w:val="00AC304F"/>
    <w:rsid w:val="00AC4184"/>
    <w:rsid w:val="00AC4789"/>
    <w:rsid w:val="00AC47B9"/>
    <w:rsid w:val="00AC7946"/>
    <w:rsid w:val="00AD0C75"/>
    <w:rsid w:val="00AD1716"/>
    <w:rsid w:val="00AD1DC8"/>
    <w:rsid w:val="00AD1F24"/>
    <w:rsid w:val="00AD23F5"/>
    <w:rsid w:val="00AD38C7"/>
    <w:rsid w:val="00AD39C6"/>
    <w:rsid w:val="00AD438B"/>
    <w:rsid w:val="00AD492C"/>
    <w:rsid w:val="00AD4DEF"/>
    <w:rsid w:val="00AD52B4"/>
    <w:rsid w:val="00AD6D24"/>
    <w:rsid w:val="00AD78A1"/>
    <w:rsid w:val="00AE0B6B"/>
    <w:rsid w:val="00AE1461"/>
    <w:rsid w:val="00AE1779"/>
    <w:rsid w:val="00AE1A5C"/>
    <w:rsid w:val="00AE2854"/>
    <w:rsid w:val="00AE2A95"/>
    <w:rsid w:val="00AE31E0"/>
    <w:rsid w:val="00AE3B96"/>
    <w:rsid w:val="00AE3F52"/>
    <w:rsid w:val="00AE5165"/>
    <w:rsid w:val="00AE52F2"/>
    <w:rsid w:val="00AE586A"/>
    <w:rsid w:val="00AE65C4"/>
    <w:rsid w:val="00AE69FB"/>
    <w:rsid w:val="00AF0001"/>
    <w:rsid w:val="00AF0A6F"/>
    <w:rsid w:val="00AF124E"/>
    <w:rsid w:val="00AF1A8B"/>
    <w:rsid w:val="00AF1FCC"/>
    <w:rsid w:val="00AF2C23"/>
    <w:rsid w:val="00AF3405"/>
    <w:rsid w:val="00AF36CC"/>
    <w:rsid w:val="00AF3AC2"/>
    <w:rsid w:val="00AF56BC"/>
    <w:rsid w:val="00AF608D"/>
    <w:rsid w:val="00AF69FA"/>
    <w:rsid w:val="00AF6EAF"/>
    <w:rsid w:val="00AF73F4"/>
    <w:rsid w:val="00AF7B43"/>
    <w:rsid w:val="00B00185"/>
    <w:rsid w:val="00B0066E"/>
    <w:rsid w:val="00B010F3"/>
    <w:rsid w:val="00B01E97"/>
    <w:rsid w:val="00B0274B"/>
    <w:rsid w:val="00B028BB"/>
    <w:rsid w:val="00B02F26"/>
    <w:rsid w:val="00B03152"/>
    <w:rsid w:val="00B04EED"/>
    <w:rsid w:val="00B10656"/>
    <w:rsid w:val="00B10700"/>
    <w:rsid w:val="00B119E9"/>
    <w:rsid w:val="00B13B10"/>
    <w:rsid w:val="00B13EF1"/>
    <w:rsid w:val="00B144E5"/>
    <w:rsid w:val="00B14F73"/>
    <w:rsid w:val="00B15048"/>
    <w:rsid w:val="00B20AED"/>
    <w:rsid w:val="00B2109A"/>
    <w:rsid w:val="00B21848"/>
    <w:rsid w:val="00B21C15"/>
    <w:rsid w:val="00B21F15"/>
    <w:rsid w:val="00B2223B"/>
    <w:rsid w:val="00B245E4"/>
    <w:rsid w:val="00B24613"/>
    <w:rsid w:val="00B25470"/>
    <w:rsid w:val="00B2594B"/>
    <w:rsid w:val="00B25BE4"/>
    <w:rsid w:val="00B27CDE"/>
    <w:rsid w:val="00B27DF2"/>
    <w:rsid w:val="00B30139"/>
    <w:rsid w:val="00B30980"/>
    <w:rsid w:val="00B3106E"/>
    <w:rsid w:val="00B32DA6"/>
    <w:rsid w:val="00B33E70"/>
    <w:rsid w:val="00B36861"/>
    <w:rsid w:val="00B36D15"/>
    <w:rsid w:val="00B40E7A"/>
    <w:rsid w:val="00B4296C"/>
    <w:rsid w:val="00B433F8"/>
    <w:rsid w:val="00B438C3"/>
    <w:rsid w:val="00B43E2A"/>
    <w:rsid w:val="00B451A8"/>
    <w:rsid w:val="00B45D07"/>
    <w:rsid w:val="00B45D68"/>
    <w:rsid w:val="00B4688E"/>
    <w:rsid w:val="00B468BF"/>
    <w:rsid w:val="00B469BE"/>
    <w:rsid w:val="00B47C15"/>
    <w:rsid w:val="00B5171E"/>
    <w:rsid w:val="00B5240C"/>
    <w:rsid w:val="00B527F7"/>
    <w:rsid w:val="00B52D3C"/>
    <w:rsid w:val="00B52F75"/>
    <w:rsid w:val="00B52F8A"/>
    <w:rsid w:val="00B531E2"/>
    <w:rsid w:val="00B54BE4"/>
    <w:rsid w:val="00B568B1"/>
    <w:rsid w:val="00B56E1E"/>
    <w:rsid w:val="00B57086"/>
    <w:rsid w:val="00B57FCC"/>
    <w:rsid w:val="00B604C7"/>
    <w:rsid w:val="00B60E88"/>
    <w:rsid w:val="00B61D9D"/>
    <w:rsid w:val="00B63D09"/>
    <w:rsid w:val="00B64E16"/>
    <w:rsid w:val="00B64E9B"/>
    <w:rsid w:val="00B65017"/>
    <w:rsid w:val="00B65361"/>
    <w:rsid w:val="00B6566A"/>
    <w:rsid w:val="00B66735"/>
    <w:rsid w:val="00B66E5B"/>
    <w:rsid w:val="00B70937"/>
    <w:rsid w:val="00B71387"/>
    <w:rsid w:val="00B73D9E"/>
    <w:rsid w:val="00B74C1C"/>
    <w:rsid w:val="00B75A44"/>
    <w:rsid w:val="00B7695C"/>
    <w:rsid w:val="00B77C6B"/>
    <w:rsid w:val="00B8029A"/>
    <w:rsid w:val="00B802CB"/>
    <w:rsid w:val="00B803CC"/>
    <w:rsid w:val="00B80DD4"/>
    <w:rsid w:val="00B81AA2"/>
    <w:rsid w:val="00B83148"/>
    <w:rsid w:val="00B8434D"/>
    <w:rsid w:val="00B84DF6"/>
    <w:rsid w:val="00B85920"/>
    <w:rsid w:val="00B86511"/>
    <w:rsid w:val="00B87C9F"/>
    <w:rsid w:val="00B90010"/>
    <w:rsid w:val="00B90E6C"/>
    <w:rsid w:val="00B92331"/>
    <w:rsid w:val="00B928F1"/>
    <w:rsid w:val="00B9587B"/>
    <w:rsid w:val="00B96B3A"/>
    <w:rsid w:val="00B96F9D"/>
    <w:rsid w:val="00B975EF"/>
    <w:rsid w:val="00BA1642"/>
    <w:rsid w:val="00BA2FB2"/>
    <w:rsid w:val="00BA2FC6"/>
    <w:rsid w:val="00BA4185"/>
    <w:rsid w:val="00BA44FF"/>
    <w:rsid w:val="00BA4930"/>
    <w:rsid w:val="00BA7096"/>
    <w:rsid w:val="00BA72F9"/>
    <w:rsid w:val="00BA7638"/>
    <w:rsid w:val="00BA76EE"/>
    <w:rsid w:val="00BA7C6A"/>
    <w:rsid w:val="00BB06EE"/>
    <w:rsid w:val="00BB0F32"/>
    <w:rsid w:val="00BB193B"/>
    <w:rsid w:val="00BB1B36"/>
    <w:rsid w:val="00BB223F"/>
    <w:rsid w:val="00BB2342"/>
    <w:rsid w:val="00BB3191"/>
    <w:rsid w:val="00BB48E6"/>
    <w:rsid w:val="00BB7EAC"/>
    <w:rsid w:val="00BC04D0"/>
    <w:rsid w:val="00BC0F6D"/>
    <w:rsid w:val="00BC12F0"/>
    <w:rsid w:val="00BC1A52"/>
    <w:rsid w:val="00BC1CCE"/>
    <w:rsid w:val="00BC2CD6"/>
    <w:rsid w:val="00BC2D95"/>
    <w:rsid w:val="00BC2F08"/>
    <w:rsid w:val="00BC2F2C"/>
    <w:rsid w:val="00BC323D"/>
    <w:rsid w:val="00BC39CE"/>
    <w:rsid w:val="00BC4591"/>
    <w:rsid w:val="00BC4CE9"/>
    <w:rsid w:val="00BC5561"/>
    <w:rsid w:val="00BC62AE"/>
    <w:rsid w:val="00BC6ABF"/>
    <w:rsid w:val="00BD1922"/>
    <w:rsid w:val="00BD1C06"/>
    <w:rsid w:val="00BD1FFA"/>
    <w:rsid w:val="00BD3DEC"/>
    <w:rsid w:val="00BD40F1"/>
    <w:rsid w:val="00BD4A2F"/>
    <w:rsid w:val="00BD5ABB"/>
    <w:rsid w:val="00BD6645"/>
    <w:rsid w:val="00BD6C25"/>
    <w:rsid w:val="00BD6CFE"/>
    <w:rsid w:val="00BE025B"/>
    <w:rsid w:val="00BE07A5"/>
    <w:rsid w:val="00BE24A0"/>
    <w:rsid w:val="00BE25F8"/>
    <w:rsid w:val="00BE26B5"/>
    <w:rsid w:val="00BE26FC"/>
    <w:rsid w:val="00BE2952"/>
    <w:rsid w:val="00BE36B5"/>
    <w:rsid w:val="00BE3BF6"/>
    <w:rsid w:val="00BE4178"/>
    <w:rsid w:val="00BE5CC6"/>
    <w:rsid w:val="00BE61ED"/>
    <w:rsid w:val="00BE62C0"/>
    <w:rsid w:val="00BE6AA6"/>
    <w:rsid w:val="00BE6ABE"/>
    <w:rsid w:val="00BE7B80"/>
    <w:rsid w:val="00BF1C36"/>
    <w:rsid w:val="00BF1D66"/>
    <w:rsid w:val="00BF2BAB"/>
    <w:rsid w:val="00BF2DE9"/>
    <w:rsid w:val="00BF34AA"/>
    <w:rsid w:val="00BF37D2"/>
    <w:rsid w:val="00BF445D"/>
    <w:rsid w:val="00BF4469"/>
    <w:rsid w:val="00BF6A3C"/>
    <w:rsid w:val="00BF734E"/>
    <w:rsid w:val="00C00746"/>
    <w:rsid w:val="00C029F7"/>
    <w:rsid w:val="00C03AA9"/>
    <w:rsid w:val="00C040BF"/>
    <w:rsid w:val="00C0526F"/>
    <w:rsid w:val="00C05293"/>
    <w:rsid w:val="00C0569F"/>
    <w:rsid w:val="00C057A2"/>
    <w:rsid w:val="00C05CD8"/>
    <w:rsid w:val="00C06EDB"/>
    <w:rsid w:val="00C07DEE"/>
    <w:rsid w:val="00C10736"/>
    <w:rsid w:val="00C13AD5"/>
    <w:rsid w:val="00C13ADB"/>
    <w:rsid w:val="00C13BAF"/>
    <w:rsid w:val="00C13BEB"/>
    <w:rsid w:val="00C13C42"/>
    <w:rsid w:val="00C152F8"/>
    <w:rsid w:val="00C154C6"/>
    <w:rsid w:val="00C15EAD"/>
    <w:rsid w:val="00C21856"/>
    <w:rsid w:val="00C21C65"/>
    <w:rsid w:val="00C232C8"/>
    <w:rsid w:val="00C23507"/>
    <w:rsid w:val="00C2351D"/>
    <w:rsid w:val="00C23E94"/>
    <w:rsid w:val="00C24099"/>
    <w:rsid w:val="00C26C13"/>
    <w:rsid w:val="00C27734"/>
    <w:rsid w:val="00C277A8"/>
    <w:rsid w:val="00C3018A"/>
    <w:rsid w:val="00C32CB3"/>
    <w:rsid w:val="00C32E45"/>
    <w:rsid w:val="00C3308C"/>
    <w:rsid w:val="00C33BCA"/>
    <w:rsid w:val="00C33C1D"/>
    <w:rsid w:val="00C341C2"/>
    <w:rsid w:val="00C34917"/>
    <w:rsid w:val="00C34A88"/>
    <w:rsid w:val="00C34A98"/>
    <w:rsid w:val="00C34B6A"/>
    <w:rsid w:val="00C354D1"/>
    <w:rsid w:val="00C36441"/>
    <w:rsid w:val="00C36802"/>
    <w:rsid w:val="00C36B80"/>
    <w:rsid w:val="00C374C9"/>
    <w:rsid w:val="00C377DF"/>
    <w:rsid w:val="00C37B4C"/>
    <w:rsid w:val="00C401EB"/>
    <w:rsid w:val="00C41DAA"/>
    <w:rsid w:val="00C42746"/>
    <w:rsid w:val="00C427FA"/>
    <w:rsid w:val="00C439E2"/>
    <w:rsid w:val="00C43B9B"/>
    <w:rsid w:val="00C44D39"/>
    <w:rsid w:val="00C45007"/>
    <w:rsid w:val="00C451FD"/>
    <w:rsid w:val="00C452A9"/>
    <w:rsid w:val="00C4638A"/>
    <w:rsid w:val="00C46C1F"/>
    <w:rsid w:val="00C47493"/>
    <w:rsid w:val="00C5031E"/>
    <w:rsid w:val="00C50B36"/>
    <w:rsid w:val="00C51324"/>
    <w:rsid w:val="00C52336"/>
    <w:rsid w:val="00C52C8E"/>
    <w:rsid w:val="00C53282"/>
    <w:rsid w:val="00C54ADA"/>
    <w:rsid w:val="00C559A7"/>
    <w:rsid w:val="00C559B8"/>
    <w:rsid w:val="00C55EEC"/>
    <w:rsid w:val="00C57784"/>
    <w:rsid w:val="00C6075C"/>
    <w:rsid w:val="00C61284"/>
    <w:rsid w:val="00C612E8"/>
    <w:rsid w:val="00C61387"/>
    <w:rsid w:val="00C61F2E"/>
    <w:rsid w:val="00C6226E"/>
    <w:rsid w:val="00C624AD"/>
    <w:rsid w:val="00C6273D"/>
    <w:rsid w:val="00C62D19"/>
    <w:rsid w:val="00C62DB4"/>
    <w:rsid w:val="00C633F4"/>
    <w:rsid w:val="00C63D3E"/>
    <w:rsid w:val="00C656B1"/>
    <w:rsid w:val="00C66252"/>
    <w:rsid w:val="00C66259"/>
    <w:rsid w:val="00C66CB8"/>
    <w:rsid w:val="00C67901"/>
    <w:rsid w:val="00C67C8F"/>
    <w:rsid w:val="00C700AD"/>
    <w:rsid w:val="00C70519"/>
    <w:rsid w:val="00C711C3"/>
    <w:rsid w:val="00C719DC"/>
    <w:rsid w:val="00C746D8"/>
    <w:rsid w:val="00C74EFC"/>
    <w:rsid w:val="00C75F1F"/>
    <w:rsid w:val="00C76076"/>
    <w:rsid w:val="00C7706E"/>
    <w:rsid w:val="00C8084E"/>
    <w:rsid w:val="00C8091C"/>
    <w:rsid w:val="00C81586"/>
    <w:rsid w:val="00C82248"/>
    <w:rsid w:val="00C861F4"/>
    <w:rsid w:val="00C86590"/>
    <w:rsid w:val="00C90300"/>
    <w:rsid w:val="00C934BF"/>
    <w:rsid w:val="00C93A94"/>
    <w:rsid w:val="00C94E68"/>
    <w:rsid w:val="00C95547"/>
    <w:rsid w:val="00C95FFD"/>
    <w:rsid w:val="00C96AF3"/>
    <w:rsid w:val="00C96F45"/>
    <w:rsid w:val="00CA0463"/>
    <w:rsid w:val="00CA0542"/>
    <w:rsid w:val="00CA06EA"/>
    <w:rsid w:val="00CA083D"/>
    <w:rsid w:val="00CA262A"/>
    <w:rsid w:val="00CA2B85"/>
    <w:rsid w:val="00CA385E"/>
    <w:rsid w:val="00CA43DF"/>
    <w:rsid w:val="00CA4575"/>
    <w:rsid w:val="00CA5370"/>
    <w:rsid w:val="00CA580C"/>
    <w:rsid w:val="00CA7333"/>
    <w:rsid w:val="00CA7A57"/>
    <w:rsid w:val="00CB08D2"/>
    <w:rsid w:val="00CB2664"/>
    <w:rsid w:val="00CB44A2"/>
    <w:rsid w:val="00CB45A7"/>
    <w:rsid w:val="00CB6148"/>
    <w:rsid w:val="00CB6912"/>
    <w:rsid w:val="00CB7502"/>
    <w:rsid w:val="00CB751F"/>
    <w:rsid w:val="00CB7DD6"/>
    <w:rsid w:val="00CC1326"/>
    <w:rsid w:val="00CC2CAA"/>
    <w:rsid w:val="00CC3003"/>
    <w:rsid w:val="00CC31BC"/>
    <w:rsid w:val="00CC3C8D"/>
    <w:rsid w:val="00CC43C5"/>
    <w:rsid w:val="00CC593F"/>
    <w:rsid w:val="00CC6E3B"/>
    <w:rsid w:val="00CC6F0A"/>
    <w:rsid w:val="00CD11A8"/>
    <w:rsid w:val="00CD11FF"/>
    <w:rsid w:val="00CD1599"/>
    <w:rsid w:val="00CD20B9"/>
    <w:rsid w:val="00CD2509"/>
    <w:rsid w:val="00CD344F"/>
    <w:rsid w:val="00CD3766"/>
    <w:rsid w:val="00CD45FF"/>
    <w:rsid w:val="00CD4762"/>
    <w:rsid w:val="00CD75AF"/>
    <w:rsid w:val="00CE0FD2"/>
    <w:rsid w:val="00CE1222"/>
    <w:rsid w:val="00CE2E2E"/>
    <w:rsid w:val="00CE39A6"/>
    <w:rsid w:val="00CE4858"/>
    <w:rsid w:val="00CE4BA8"/>
    <w:rsid w:val="00CE645E"/>
    <w:rsid w:val="00CE74AF"/>
    <w:rsid w:val="00CF0334"/>
    <w:rsid w:val="00CF0B49"/>
    <w:rsid w:val="00CF149A"/>
    <w:rsid w:val="00CF2048"/>
    <w:rsid w:val="00CF2FA7"/>
    <w:rsid w:val="00CF65BC"/>
    <w:rsid w:val="00CF74CE"/>
    <w:rsid w:val="00D002C4"/>
    <w:rsid w:val="00D00979"/>
    <w:rsid w:val="00D00C53"/>
    <w:rsid w:val="00D01126"/>
    <w:rsid w:val="00D01F59"/>
    <w:rsid w:val="00D023D8"/>
    <w:rsid w:val="00D02C6E"/>
    <w:rsid w:val="00D03EE7"/>
    <w:rsid w:val="00D043D9"/>
    <w:rsid w:val="00D04431"/>
    <w:rsid w:val="00D04C02"/>
    <w:rsid w:val="00D05287"/>
    <w:rsid w:val="00D0540D"/>
    <w:rsid w:val="00D06090"/>
    <w:rsid w:val="00D063D0"/>
    <w:rsid w:val="00D10103"/>
    <w:rsid w:val="00D10895"/>
    <w:rsid w:val="00D1183B"/>
    <w:rsid w:val="00D13093"/>
    <w:rsid w:val="00D13CCD"/>
    <w:rsid w:val="00D1411C"/>
    <w:rsid w:val="00D1748D"/>
    <w:rsid w:val="00D2151C"/>
    <w:rsid w:val="00D230D2"/>
    <w:rsid w:val="00D2372C"/>
    <w:rsid w:val="00D25028"/>
    <w:rsid w:val="00D257B3"/>
    <w:rsid w:val="00D25978"/>
    <w:rsid w:val="00D260E0"/>
    <w:rsid w:val="00D27B76"/>
    <w:rsid w:val="00D31EF0"/>
    <w:rsid w:val="00D34406"/>
    <w:rsid w:val="00D3501F"/>
    <w:rsid w:val="00D356E1"/>
    <w:rsid w:val="00D35F6B"/>
    <w:rsid w:val="00D361A3"/>
    <w:rsid w:val="00D366E7"/>
    <w:rsid w:val="00D368F0"/>
    <w:rsid w:val="00D37153"/>
    <w:rsid w:val="00D372AB"/>
    <w:rsid w:val="00D37F8C"/>
    <w:rsid w:val="00D40951"/>
    <w:rsid w:val="00D40F28"/>
    <w:rsid w:val="00D40F41"/>
    <w:rsid w:val="00D41225"/>
    <w:rsid w:val="00D41A3E"/>
    <w:rsid w:val="00D4267A"/>
    <w:rsid w:val="00D4291C"/>
    <w:rsid w:val="00D42E9C"/>
    <w:rsid w:val="00D43B2D"/>
    <w:rsid w:val="00D44B0A"/>
    <w:rsid w:val="00D4556D"/>
    <w:rsid w:val="00D46399"/>
    <w:rsid w:val="00D46457"/>
    <w:rsid w:val="00D46A5E"/>
    <w:rsid w:val="00D50759"/>
    <w:rsid w:val="00D50829"/>
    <w:rsid w:val="00D50AD1"/>
    <w:rsid w:val="00D50B26"/>
    <w:rsid w:val="00D50B4F"/>
    <w:rsid w:val="00D5194E"/>
    <w:rsid w:val="00D51E0C"/>
    <w:rsid w:val="00D53AD8"/>
    <w:rsid w:val="00D54C9C"/>
    <w:rsid w:val="00D579CE"/>
    <w:rsid w:val="00D616A8"/>
    <w:rsid w:val="00D63051"/>
    <w:rsid w:val="00D633C0"/>
    <w:rsid w:val="00D63C47"/>
    <w:rsid w:val="00D63DB9"/>
    <w:rsid w:val="00D64A58"/>
    <w:rsid w:val="00D669E3"/>
    <w:rsid w:val="00D67DD2"/>
    <w:rsid w:val="00D71004"/>
    <w:rsid w:val="00D71108"/>
    <w:rsid w:val="00D713B6"/>
    <w:rsid w:val="00D7283B"/>
    <w:rsid w:val="00D73F9A"/>
    <w:rsid w:val="00D73FC1"/>
    <w:rsid w:val="00D74CDE"/>
    <w:rsid w:val="00D751A3"/>
    <w:rsid w:val="00D76ED3"/>
    <w:rsid w:val="00D77324"/>
    <w:rsid w:val="00D7756A"/>
    <w:rsid w:val="00D7761F"/>
    <w:rsid w:val="00D8018C"/>
    <w:rsid w:val="00D80751"/>
    <w:rsid w:val="00D80C03"/>
    <w:rsid w:val="00D80C53"/>
    <w:rsid w:val="00D8125F"/>
    <w:rsid w:val="00D81CE0"/>
    <w:rsid w:val="00D81EC7"/>
    <w:rsid w:val="00D82334"/>
    <w:rsid w:val="00D83731"/>
    <w:rsid w:val="00D83989"/>
    <w:rsid w:val="00D84E4E"/>
    <w:rsid w:val="00D8680B"/>
    <w:rsid w:val="00D87190"/>
    <w:rsid w:val="00D874C9"/>
    <w:rsid w:val="00D90BCF"/>
    <w:rsid w:val="00D91FC9"/>
    <w:rsid w:val="00D91FF3"/>
    <w:rsid w:val="00D92832"/>
    <w:rsid w:val="00D931D1"/>
    <w:rsid w:val="00D93AC5"/>
    <w:rsid w:val="00D95F8F"/>
    <w:rsid w:val="00D96F38"/>
    <w:rsid w:val="00D9720A"/>
    <w:rsid w:val="00D9736C"/>
    <w:rsid w:val="00DA0D6C"/>
    <w:rsid w:val="00DA165C"/>
    <w:rsid w:val="00DA319B"/>
    <w:rsid w:val="00DA490E"/>
    <w:rsid w:val="00DA4CA8"/>
    <w:rsid w:val="00DA5C25"/>
    <w:rsid w:val="00DA5DD1"/>
    <w:rsid w:val="00DA601D"/>
    <w:rsid w:val="00DA65DC"/>
    <w:rsid w:val="00DA746E"/>
    <w:rsid w:val="00DB0533"/>
    <w:rsid w:val="00DB0EEE"/>
    <w:rsid w:val="00DB1627"/>
    <w:rsid w:val="00DB2D69"/>
    <w:rsid w:val="00DB5C23"/>
    <w:rsid w:val="00DB6D29"/>
    <w:rsid w:val="00DB7036"/>
    <w:rsid w:val="00DB7E14"/>
    <w:rsid w:val="00DC00C6"/>
    <w:rsid w:val="00DC0D07"/>
    <w:rsid w:val="00DC107A"/>
    <w:rsid w:val="00DC15D1"/>
    <w:rsid w:val="00DC36B5"/>
    <w:rsid w:val="00DC41FF"/>
    <w:rsid w:val="00DC421E"/>
    <w:rsid w:val="00DC4829"/>
    <w:rsid w:val="00DC488A"/>
    <w:rsid w:val="00DC4935"/>
    <w:rsid w:val="00DC4F8B"/>
    <w:rsid w:val="00DC6475"/>
    <w:rsid w:val="00DC6533"/>
    <w:rsid w:val="00DC70D0"/>
    <w:rsid w:val="00DC73F9"/>
    <w:rsid w:val="00DC7881"/>
    <w:rsid w:val="00DD02E3"/>
    <w:rsid w:val="00DD1F4B"/>
    <w:rsid w:val="00DD20D7"/>
    <w:rsid w:val="00DD2DBC"/>
    <w:rsid w:val="00DD35C1"/>
    <w:rsid w:val="00DD379D"/>
    <w:rsid w:val="00DD3D8B"/>
    <w:rsid w:val="00DD46FD"/>
    <w:rsid w:val="00DD4EA2"/>
    <w:rsid w:val="00DD7E87"/>
    <w:rsid w:val="00DE0862"/>
    <w:rsid w:val="00DE0BFD"/>
    <w:rsid w:val="00DE0D24"/>
    <w:rsid w:val="00DE12C9"/>
    <w:rsid w:val="00DE1603"/>
    <w:rsid w:val="00DE1FC4"/>
    <w:rsid w:val="00DE406F"/>
    <w:rsid w:val="00DE4676"/>
    <w:rsid w:val="00DE4F20"/>
    <w:rsid w:val="00DE57A0"/>
    <w:rsid w:val="00DE67EE"/>
    <w:rsid w:val="00DE6C46"/>
    <w:rsid w:val="00DE7709"/>
    <w:rsid w:val="00DE7B3C"/>
    <w:rsid w:val="00DE7DB1"/>
    <w:rsid w:val="00DF0163"/>
    <w:rsid w:val="00DF1C03"/>
    <w:rsid w:val="00DF3CFF"/>
    <w:rsid w:val="00DF3F2B"/>
    <w:rsid w:val="00DF48DB"/>
    <w:rsid w:val="00DF5962"/>
    <w:rsid w:val="00DF6AD6"/>
    <w:rsid w:val="00DF7B6C"/>
    <w:rsid w:val="00E013BC"/>
    <w:rsid w:val="00E01868"/>
    <w:rsid w:val="00E02C37"/>
    <w:rsid w:val="00E02F4A"/>
    <w:rsid w:val="00E0440B"/>
    <w:rsid w:val="00E04D4D"/>
    <w:rsid w:val="00E0637A"/>
    <w:rsid w:val="00E0645A"/>
    <w:rsid w:val="00E07B53"/>
    <w:rsid w:val="00E10881"/>
    <w:rsid w:val="00E11446"/>
    <w:rsid w:val="00E145C6"/>
    <w:rsid w:val="00E14707"/>
    <w:rsid w:val="00E14D7F"/>
    <w:rsid w:val="00E16C36"/>
    <w:rsid w:val="00E16D97"/>
    <w:rsid w:val="00E20441"/>
    <w:rsid w:val="00E221BB"/>
    <w:rsid w:val="00E22386"/>
    <w:rsid w:val="00E224EE"/>
    <w:rsid w:val="00E22ACA"/>
    <w:rsid w:val="00E232DA"/>
    <w:rsid w:val="00E25370"/>
    <w:rsid w:val="00E256FD"/>
    <w:rsid w:val="00E25F80"/>
    <w:rsid w:val="00E262AA"/>
    <w:rsid w:val="00E268FF"/>
    <w:rsid w:val="00E30690"/>
    <w:rsid w:val="00E319AB"/>
    <w:rsid w:val="00E320FA"/>
    <w:rsid w:val="00E3294A"/>
    <w:rsid w:val="00E345EF"/>
    <w:rsid w:val="00E360EF"/>
    <w:rsid w:val="00E36C53"/>
    <w:rsid w:val="00E3765B"/>
    <w:rsid w:val="00E37D41"/>
    <w:rsid w:val="00E41E07"/>
    <w:rsid w:val="00E436FF"/>
    <w:rsid w:val="00E440CD"/>
    <w:rsid w:val="00E444A2"/>
    <w:rsid w:val="00E4570D"/>
    <w:rsid w:val="00E474FD"/>
    <w:rsid w:val="00E47E18"/>
    <w:rsid w:val="00E500C8"/>
    <w:rsid w:val="00E50D48"/>
    <w:rsid w:val="00E50F9C"/>
    <w:rsid w:val="00E541A6"/>
    <w:rsid w:val="00E549B3"/>
    <w:rsid w:val="00E54E2C"/>
    <w:rsid w:val="00E5617E"/>
    <w:rsid w:val="00E5642A"/>
    <w:rsid w:val="00E56FD4"/>
    <w:rsid w:val="00E574CA"/>
    <w:rsid w:val="00E574CB"/>
    <w:rsid w:val="00E57838"/>
    <w:rsid w:val="00E57FD7"/>
    <w:rsid w:val="00E606FF"/>
    <w:rsid w:val="00E60963"/>
    <w:rsid w:val="00E617CF"/>
    <w:rsid w:val="00E62C87"/>
    <w:rsid w:val="00E63240"/>
    <w:rsid w:val="00E63295"/>
    <w:rsid w:val="00E6359C"/>
    <w:rsid w:val="00E65B9A"/>
    <w:rsid w:val="00E6732E"/>
    <w:rsid w:val="00E7080D"/>
    <w:rsid w:val="00E7176D"/>
    <w:rsid w:val="00E72765"/>
    <w:rsid w:val="00E72EBF"/>
    <w:rsid w:val="00E72F22"/>
    <w:rsid w:val="00E7455A"/>
    <w:rsid w:val="00E74A30"/>
    <w:rsid w:val="00E74D9F"/>
    <w:rsid w:val="00E74DE0"/>
    <w:rsid w:val="00E76031"/>
    <w:rsid w:val="00E76595"/>
    <w:rsid w:val="00E76597"/>
    <w:rsid w:val="00E775CA"/>
    <w:rsid w:val="00E779B4"/>
    <w:rsid w:val="00E77B8D"/>
    <w:rsid w:val="00E77C42"/>
    <w:rsid w:val="00E77EC5"/>
    <w:rsid w:val="00E80797"/>
    <w:rsid w:val="00E822F7"/>
    <w:rsid w:val="00E83DBF"/>
    <w:rsid w:val="00E83F77"/>
    <w:rsid w:val="00E83F7D"/>
    <w:rsid w:val="00E851D0"/>
    <w:rsid w:val="00E857DE"/>
    <w:rsid w:val="00E8643B"/>
    <w:rsid w:val="00E86D36"/>
    <w:rsid w:val="00E8733A"/>
    <w:rsid w:val="00E9064F"/>
    <w:rsid w:val="00E90913"/>
    <w:rsid w:val="00E93DAF"/>
    <w:rsid w:val="00E94204"/>
    <w:rsid w:val="00E94FF6"/>
    <w:rsid w:val="00E95E71"/>
    <w:rsid w:val="00E96E3B"/>
    <w:rsid w:val="00E97DF5"/>
    <w:rsid w:val="00EA0E89"/>
    <w:rsid w:val="00EA1324"/>
    <w:rsid w:val="00EA1CEC"/>
    <w:rsid w:val="00EA2D1E"/>
    <w:rsid w:val="00EA3C47"/>
    <w:rsid w:val="00EA458C"/>
    <w:rsid w:val="00EA45D7"/>
    <w:rsid w:val="00EA4E81"/>
    <w:rsid w:val="00EA501E"/>
    <w:rsid w:val="00EA7C0D"/>
    <w:rsid w:val="00EA7EF5"/>
    <w:rsid w:val="00EB13B0"/>
    <w:rsid w:val="00EB1CF0"/>
    <w:rsid w:val="00EB289D"/>
    <w:rsid w:val="00EB3D88"/>
    <w:rsid w:val="00EB4BCC"/>
    <w:rsid w:val="00EB5308"/>
    <w:rsid w:val="00EB6528"/>
    <w:rsid w:val="00EB6C05"/>
    <w:rsid w:val="00EB7FCD"/>
    <w:rsid w:val="00EC1592"/>
    <w:rsid w:val="00EC19DE"/>
    <w:rsid w:val="00EC1B29"/>
    <w:rsid w:val="00EC2607"/>
    <w:rsid w:val="00EC2EFF"/>
    <w:rsid w:val="00EC2F72"/>
    <w:rsid w:val="00EC3534"/>
    <w:rsid w:val="00EC37B2"/>
    <w:rsid w:val="00EC3F07"/>
    <w:rsid w:val="00EC4375"/>
    <w:rsid w:val="00EC4C5B"/>
    <w:rsid w:val="00EC4D09"/>
    <w:rsid w:val="00EC6F7C"/>
    <w:rsid w:val="00ED02CB"/>
    <w:rsid w:val="00ED052B"/>
    <w:rsid w:val="00ED0C74"/>
    <w:rsid w:val="00ED17C8"/>
    <w:rsid w:val="00ED2A1B"/>
    <w:rsid w:val="00ED5C6E"/>
    <w:rsid w:val="00ED605B"/>
    <w:rsid w:val="00ED6647"/>
    <w:rsid w:val="00ED6C9E"/>
    <w:rsid w:val="00ED6D09"/>
    <w:rsid w:val="00ED77B6"/>
    <w:rsid w:val="00EE0DDF"/>
    <w:rsid w:val="00EE0E3A"/>
    <w:rsid w:val="00EE12CC"/>
    <w:rsid w:val="00EE1755"/>
    <w:rsid w:val="00EE2555"/>
    <w:rsid w:val="00EE40A6"/>
    <w:rsid w:val="00EE5013"/>
    <w:rsid w:val="00EE676E"/>
    <w:rsid w:val="00EE6820"/>
    <w:rsid w:val="00EE684D"/>
    <w:rsid w:val="00EE781E"/>
    <w:rsid w:val="00EF1B1D"/>
    <w:rsid w:val="00EF1D59"/>
    <w:rsid w:val="00EF2C10"/>
    <w:rsid w:val="00EF3B0D"/>
    <w:rsid w:val="00EF4E91"/>
    <w:rsid w:val="00EF5753"/>
    <w:rsid w:val="00EF58E6"/>
    <w:rsid w:val="00EF62F6"/>
    <w:rsid w:val="00EF7296"/>
    <w:rsid w:val="00EF7D03"/>
    <w:rsid w:val="00F0036B"/>
    <w:rsid w:val="00F0049D"/>
    <w:rsid w:val="00F0121C"/>
    <w:rsid w:val="00F032E7"/>
    <w:rsid w:val="00F0400B"/>
    <w:rsid w:val="00F06F2B"/>
    <w:rsid w:val="00F0720D"/>
    <w:rsid w:val="00F0738E"/>
    <w:rsid w:val="00F076AF"/>
    <w:rsid w:val="00F07744"/>
    <w:rsid w:val="00F07C23"/>
    <w:rsid w:val="00F10ACD"/>
    <w:rsid w:val="00F113C2"/>
    <w:rsid w:val="00F11AB3"/>
    <w:rsid w:val="00F128FE"/>
    <w:rsid w:val="00F12C9A"/>
    <w:rsid w:val="00F15A9F"/>
    <w:rsid w:val="00F15D69"/>
    <w:rsid w:val="00F16FA4"/>
    <w:rsid w:val="00F21290"/>
    <w:rsid w:val="00F23F19"/>
    <w:rsid w:val="00F23FB3"/>
    <w:rsid w:val="00F2467A"/>
    <w:rsid w:val="00F24C8C"/>
    <w:rsid w:val="00F25A7E"/>
    <w:rsid w:val="00F25DC1"/>
    <w:rsid w:val="00F27FD0"/>
    <w:rsid w:val="00F31291"/>
    <w:rsid w:val="00F31A63"/>
    <w:rsid w:val="00F328F6"/>
    <w:rsid w:val="00F32B93"/>
    <w:rsid w:val="00F3409A"/>
    <w:rsid w:val="00F35F70"/>
    <w:rsid w:val="00F361A8"/>
    <w:rsid w:val="00F372DA"/>
    <w:rsid w:val="00F407CF"/>
    <w:rsid w:val="00F409AA"/>
    <w:rsid w:val="00F40BA5"/>
    <w:rsid w:val="00F41521"/>
    <w:rsid w:val="00F42DC6"/>
    <w:rsid w:val="00F44991"/>
    <w:rsid w:val="00F45994"/>
    <w:rsid w:val="00F467FC"/>
    <w:rsid w:val="00F477AD"/>
    <w:rsid w:val="00F504F2"/>
    <w:rsid w:val="00F51A65"/>
    <w:rsid w:val="00F5256F"/>
    <w:rsid w:val="00F5265C"/>
    <w:rsid w:val="00F5285F"/>
    <w:rsid w:val="00F529FA"/>
    <w:rsid w:val="00F52AD1"/>
    <w:rsid w:val="00F52B6E"/>
    <w:rsid w:val="00F57302"/>
    <w:rsid w:val="00F57F8E"/>
    <w:rsid w:val="00F610B3"/>
    <w:rsid w:val="00F6160E"/>
    <w:rsid w:val="00F63222"/>
    <w:rsid w:val="00F6355D"/>
    <w:rsid w:val="00F64730"/>
    <w:rsid w:val="00F66BFE"/>
    <w:rsid w:val="00F66DD5"/>
    <w:rsid w:val="00F66DDA"/>
    <w:rsid w:val="00F676FD"/>
    <w:rsid w:val="00F67C3E"/>
    <w:rsid w:val="00F70376"/>
    <w:rsid w:val="00F71E52"/>
    <w:rsid w:val="00F72423"/>
    <w:rsid w:val="00F73143"/>
    <w:rsid w:val="00F733A6"/>
    <w:rsid w:val="00F74575"/>
    <w:rsid w:val="00F74C23"/>
    <w:rsid w:val="00F75374"/>
    <w:rsid w:val="00F75A5F"/>
    <w:rsid w:val="00F76A9B"/>
    <w:rsid w:val="00F77F9A"/>
    <w:rsid w:val="00F8002D"/>
    <w:rsid w:val="00F80B85"/>
    <w:rsid w:val="00F80EAB"/>
    <w:rsid w:val="00F81308"/>
    <w:rsid w:val="00F81CBE"/>
    <w:rsid w:val="00F82D83"/>
    <w:rsid w:val="00F8318A"/>
    <w:rsid w:val="00F839FE"/>
    <w:rsid w:val="00F83E72"/>
    <w:rsid w:val="00F83FFE"/>
    <w:rsid w:val="00F8404B"/>
    <w:rsid w:val="00F86B3E"/>
    <w:rsid w:val="00F86D45"/>
    <w:rsid w:val="00F873D3"/>
    <w:rsid w:val="00F92664"/>
    <w:rsid w:val="00F926BF"/>
    <w:rsid w:val="00F953A6"/>
    <w:rsid w:val="00F963E3"/>
    <w:rsid w:val="00F96902"/>
    <w:rsid w:val="00FA0AE7"/>
    <w:rsid w:val="00FA17DE"/>
    <w:rsid w:val="00FA5288"/>
    <w:rsid w:val="00FA579F"/>
    <w:rsid w:val="00FA63DD"/>
    <w:rsid w:val="00FB00F1"/>
    <w:rsid w:val="00FB4559"/>
    <w:rsid w:val="00FB48BA"/>
    <w:rsid w:val="00FB5773"/>
    <w:rsid w:val="00FB65E2"/>
    <w:rsid w:val="00FB69BE"/>
    <w:rsid w:val="00FB727F"/>
    <w:rsid w:val="00FB7740"/>
    <w:rsid w:val="00FC03D0"/>
    <w:rsid w:val="00FC04DE"/>
    <w:rsid w:val="00FC07A4"/>
    <w:rsid w:val="00FC0FC2"/>
    <w:rsid w:val="00FC35E5"/>
    <w:rsid w:val="00FC5290"/>
    <w:rsid w:val="00FC6451"/>
    <w:rsid w:val="00FC656B"/>
    <w:rsid w:val="00FC6691"/>
    <w:rsid w:val="00FC6BA6"/>
    <w:rsid w:val="00FC75A4"/>
    <w:rsid w:val="00FD0100"/>
    <w:rsid w:val="00FD0E9D"/>
    <w:rsid w:val="00FD26BB"/>
    <w:rsid w:val="00FD3B26"/>
    <w:rsid w:val="00FD3D6B"/>
    <w:rsid w:val="00FD4441"/>
    <w:rsid w:val="00FD51BD"/>
    <w:rsid w:val="00FD6B6E"/>
    <w:rsid w:val="00FE077C"/>
    <w:rsid w:val="00FE0D2C"/>
    <w:rsid w:val="00FE2DD6"/>
    <w:rsid w:val="00FE3254"/>
    <w:rsid w:val="00FE371A"/>
    <w:rsid w:val="00FE3B6A"/>
    <w:rsid w:val="00FE44DF"/>
    <w:rsid w:val="00FE644C"/>
    <w:rsid w:val="00FE7324"/>
    <w:rsid w:val="00FF0B08"/>
    <w:rsid w:val="00FF12C9"/>
    <w:rsid w:val="00FF12D0"/>
    <w:rsid w:val="00FF13C8"/>
    <w:rsid w:val="00FF2154"/>
    <w:rsid w:val="00FF241C"/>
    <w:rsid w:val="00FF263A"/>
    <w:rsid w:val="00FF26DA"/>
    <w:rsid w:val="00FF2D58"/>
    <w:rsid w:val="00FF364A"/>
    <w:rsid w:val="00FF3BF7"/>
    <w:rsid w:val="00FF3CB2"/>
    <w:rsid w:val="00FF4293"/>
    <w:rsid w:val="00FF431A"/>
    <w:rsid w:val="00FF44F1"/>
    <w:rsid w:val="00FF4B78"/>
    <w:rsid w:val="00FF6A96"/>
    <w:rsid w:val="00FF7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8AD25"/>
  <w15:docId w15:val="{6B680FD2-5999-4480-ADE7-0D6FA2132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E4A9D"/>
    <w:rPr>
      <w:rFonts w:ascii="Calibri" w:eastAsia="Times New Roman" w:hAnsi="Calibri" w:cs="Times New Roman"/>
      <w:lang w:eastAsia="ru-RU"/>
    </w:rPr>
  </w:style>
  <w:style w:type="paragraph" w:styleId="1">
    <w:name w:val="heading 1"/>
    <w:basedOn w:val="a0"/>
    <w:link w:val="10"/>
    <w:uiPriority w:val="9"/>
    <w:qFormat/>
    <w:rsid w:val="00162689"/>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0"/>
    <w:next w:val="a0"/>
    <w:link w:val="20"/>
    <w:qFormat/>
    <w:rsid w:val="00162689"/>
    <w:pPr>
      <w:keepNext/>
      <w:spacing w:before="240" w:after="60" w:line="240" w:lineRule="auto"/>
      <w:outlineLvl w:val="1"/>
    </w:pPr>
    <w:rPr>
      <w:rFonts w:ascii="Arial" w:hAnsi="Arial" w:cs="Arial"/>
      <w:b/>
      <w:bCs/>
      <w:i/>
      <w:iCs/>
      <w:sz w:val="28"/>
      <w:szCs w:val="28"/>
    </w:rPr>
  </w:style>
  <w:style w:type="paragraph" w:styleId="3">
    <w:name w:val="heading 3"/>
    <w:basedOn w:val="a0"/>
    <w:next w:val="a0"/>
    <w:link w:val="30"/>
    <w:qFormat/>
    <w:rsid w:val="002E4A9D"/>
    <w:pPr>
      <w:keepNext/>
      <w:spacing w:before="240" w:after="60" w:line="240" w:lineRule="auto"/>
      <w:outlineLvl w:val="2"/>
    </w:pPr>
    <w:rPr>
      <w:rFonts w:ascii="Arial" w:hAnsi="Arial" w:cs="Arial"/>
      <w:b/>
      <w:bCs/>
      <w:sz w:val="26"/>
      <w:szCs w:val="26"/>
    </w:rPr>
  </w:style>
  <w:style w:type="paragraph" w:styleId="4">
    <w:name w:val="heading 4"/>
    <w:basedOn w:val="a0"/>
    <w:next w:val="a0"/>
    <w:link w:val="40"/>
    <w:qFormat/>
    <w:rsid w:val="00162689"/>
    <w:pPr>
      <w:keepNext/>
      <w:spacing w:before="240" w:after="60" w:line="240" w:lineRule="auto"/>
      <w:outlineLvl w:val="3"/>
    </w:pPr>
    <w:rPr>
      <w:rFonts w:ascii="Times New Roman" w:hAnsi="Times New Roman"/>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2E4A9D"/>
    <w:rPr>
      <w:rFonts w:ascii="Arial" w:eastAsia="Times New Roman" w:hAnsi="Arial" w:cs="Arial"/>
      <w:b/>
      <w:bCs/>
      <w:sz w:val="26"/>
      <w:szCs w:val="26"/>
      <w:lang w:eastAsia="ru-RU"/>
    </w:rPr>
  </w:style>
  <w:style w:type="character" w:styleId="a4">
    <w:name w:val="Hyperlink"/>
    <w:uiPriority w:val="99"/>
    <w:rsid w:val="002E4A9D"/>
    <w:rPr>
      <w:color w:val="0000FF"/>
      <w:u w:val="single"/>
    </w:rPr>
  </w:style>
  <w:style w:type="paragraph" w:styleId="a5">
    <w:name w:val="List Paragraph"/>
    <w:basedOn w:val="a0"/>
    <w:uiPriority w:val="34"/>
    <w:qFormat/>
    <w:rsid w:val="00BD6C25"/>
    <w:pPr>
      <w:ind w:left="720"/>
      <w:contextualSpacing/>
    </w:pPr>
    <w:rPr>
      <w:rFonts w:asciiTheme="minorHAnsi" w:eastAsiaTheme="minorEastAsia" w:hAnsiTheme="minorHAnsi" w:cstheme="minorBidi"/>
    </w:rPr>
  </w:style>
  <w:style w:type="character" w:customStyle="1" w:styleId="xfm52135521">
    <w:name w:val="xfm_52135521"/>
    <w:basedOn w:val="a1"/>
    <w:rsid w:val="002B630C"/>
  </w:style>
  <w:style w:type="paragraph" w:styleId="a6">
    <w:name w:val="Normal (Web)"/>
    <w:basedOn w:val="a0"/>
    <w:uiPriority w:val="99"/>
    <w:unhideWhenUsed/>
    <w:rsid w:val="002B630C"/>
    <w:pPr>
      <w:spacing w:before="100" w:beforeAutospacing="1" w:after="100" w:afterAutospacing="1" w:line="240" w:lineRule="auto"/>
    </w:pPr>
    <w:rPr>
      <w:rFonts w:ascii="Times New Roman" w:hAnsi="Times New Roman"/>
      <w:sz w:val="24"/>
      <w:szCs w:val="24"/>
    </w:rPr>
  </w:style>
  <w:style w:type="character" w:styleId="a7">
    <w:name w:val="Emphasis"/>
    <w:basedOn w:val="a1"/>
    <w:uiPriority w:val="20"/>
    <w:qFormat/>
    <w:rsid w:val="00FF26DA"/>
    <w:rPr>
      <w:i/>
      <w:iCs/>
    </w:rPr>
  </w:style>
  <w:style w:type="character" w:customStyle="1" w:styleId="spelle">
    <w:name w:val="spelle"/>
    <w:rsid w:val="00D368F0"/>
  </w:style>
  <w:style w:type="paragraph" w:styleId="a8">
    <w:name w:val="No Spacing"/>
    <w:uiPriority w:val="1"/>
    <w:qFormat/>
    <w:rsid w:val="00110651"/>
    <w:pPr>
      <w:spacing w:after="120" w:line="360" w:lineRule="auto"/>
      <w:ind w:firstLine="567"/>
      <w:jc w:val="both"/>
    </w:pPr>
    <w:rPr>
      <w:rFonts w:ascii="Times New Roman" w:hAnsi="Times New Roman" w:cstheme="minorHAnsi"/>
      <w:sz w:val="28"/>
      <w:lang w:val="uk-UA"/>
    </w:rPr>
  </w:style>
  <w:style w:type="character" w:styleId="a9">
    <w:name w:val="Strong"/>
    <w:basedOn w:val="a1"/>
    <w:uiPriority w:val="22"/>
    <w:qFormat/>
    <w:rsid w:val="00FC75A4"/>
    <w:rPr>
      <w:b/>
      <w:bCs/>
    </w:rPr>
  </w:style>
  <w:style w:type="paragraph" w:styleId="aa">
    <w:name w:val="header"/>
    <w:basedOn w:val="a0"/>
    <w:link w:val="ab"/>
    <w:unhideWhenUsed/>
    <w:rsid w:val="006219F3"/>
    <w:pPr>
      <w:tabs>
        <w:tab w:val="center" w:pos="4677"/>
        <w:tab w:val="right" w:pos="9355"/>
      </w:tabs>
      <w:spacing w:after="0" w:line="240" w:lineRule="auto"/>
    </w:pPr>
  </w:style>
  <w:style w:type="character" w:customStyle="1" w:styleId="ab">
    <w:name w:val="Верхній колонтитул Знак"/>
    <w:basedOn w:val="a1"/>
    <w:link w:val="aa"/>
    <w:rsid w:val="006219F3"/>
    <w:rPr>
      <w:rFonts w:ascii="Calibri" w:eastAsia="Times New Roman" w:hAnsi="Calibri" w:cs="Times New Roman"/>
      <w:lang w:eastAsia="ru-RU"/>
    </w:rPr>
  </w:style>
  <w:style w:type="paragraph" w:styleId="ac">
    <w:name w:val="footer"/>
    <w:basedOn w:val="a0"/>
    <w:link w:val="ad"/>
    <w:unhideWhenUsed/>
    <w:rsid w:val="006219F3"/>
    <w:pPr>
      <w:tabs>
        <w:tab w:val="center" w:pos="4677"/>
        <w:tab w:val="right" w:pos="9355"/>
      </w:tabs>
      <w:spacing w:after="0" w:line="240" w:lineRule="auto"/>
    </w:pPr>
  </w:style>
  <w:style w:type="character" w:customStyle="1" w:styleId="ad">
    <w:name w:val="Нижній колонтитул Знак"/>
    <w:basedOn w:val="a1"/>
    <w:link w:val="ac"/>
    <w:uiPriority w:val="99"/>
    <w:rsid w:val="006219F3"/>
    <w:rPr>
      <w:rFonts w:ascii="Calibri" w:eastAsia="Times New Roman" w:hAnsi="Calibri" w:cs="Times New Roman"/>
      <w:lang w:eastAsia="ru-RU"/>
    </w:rPr>
  </w:style>
  <w:style w:type="character" w:customStyle="1" w:styleId="article-authorposition">
    <w:name w:val="article-author__position"/>
    <w:basedOn w:val="a1"/>
    <w:rsid w:val="00AA65D9"/>
  </w:style>
  <w:style w:type="character" w:customStyle="1" w:styleId="rynqvb">
    <w:name w:val="rynqvb"/>
    <w:rsid w:val="00E436FF"/>
  </w:style>
  <w:style w:type="character" w:customStyle="1" w:styleId="10">
    <w:name w:val="Заголовок 1 Знак"/>
    <w:basedOn w:val="a1"/>
    <w:link w:val="1"/>
    <w:uiPriority w:val="9"/>
    <w:rsid w:val="0016268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rsid w:val="00162689"/>
    <w:rPr>
      <w:rFonts w:ascii="Arial" w:eastAsia="Times New Roman" w:hAnsi="Arial" w:cs="Arial"/>
      <w:b/>
      <w:bCs/>
      <w:i/>
      <w:iCs/>
      <w:sz w:val="28"/>
      <w:szCs w:val="28"/>
      <w:lang w:eastAsia="ru-RU"/>
    </w:rPr>
  </w:style>
  <w:style w:type="character" w:customStyle="1" w:styleId="40">
    <w:name w:val="Заголовок 4 Знак"/>
    <w:basedOn w:val="a1"/>
    <w:link w:val="4"/>
    <w:rsid w:val="00162689"/>
    <w:rPr>
      <w:rFonts w:ascii="Times New Roman" w:eastAsia="Times New Roman" w:hAnsi="Times New Roman" w:cs="Times New Roman"/>
      <w:b/>
      <w:bCs/>
      <w:sz w:val="28"/>
      <w:szCs w:val="28"/>
      <w:lang w:eastAsia="ru-RU"/>
    </w:rPr>
  </w:style>
  <w:style w:type="character" w:customStyle="1" w:styleId="b-previewlist-title">
    <w:name w:val="b-preview__list-title"/>
    <w:basedOn w:val="a1"/>
    <w:rsid w:val="00162689"/>
  </w:style>
  <w:style w:type="character" w:customStyle="1" w:styleId="b-previewlist-teaser">
    <w:name w:val="b-preview__list-teaser"/>
    <w:basedOn w:val="a1"/>
    <w:rsid w:val="00162689"/>
  </w:style>
  <w:style w:type="paragraph" w:customStyle="1" w:styleId="indent">
    <w:name w:val="indent"/>
    <w:basedOn w:val="a0"/>
    <w:rsid w:val="00162689"/>
    <w:pPr>
      <w:spacing w:before="100" w:beforeAutospacing="1" w:after="100" w:afterAutospacing="1" w:line="240" w:lineRule="auto"/>
    </w:pPr>
    <w:rPr>
      <w:rFonts w:ascii="Times New Roman" w:hAnsi="Times New Roman"/>
      <w:sz w:val="24"/>
      <w:szCs w:val="24"/>
    </w:rPr>
  </w:style>
  <w:style w:type="character" w:customStyle="1" w:styleId="g-gate">
    <w:name w:val="g-gate"/>
    <w:basedOn w:val="a1"/>
    <w:rsid w:val="00162689"/>
  </w:style>
  <w:style w:type="character" w:customStyle="1" w:styleId="stattext">
    <w:name w:val="stat_text"/>
    <w:basedOn w:val="a1"/>
    <w:rsid w:val="00162689"/>
  </w:style>
  <w:style w:type="paragraph" w:styleId="a">
    <w:name w:val="List Bullet"/>
    <w:basedOn w:val="a0"/>
    <w:rsid w:val="00162689"/>
    <w:pPr>
      <w:numPr>
        <w:numId w:val="1"/>
      </w:numPr>
      <w:spacing w:after="0" w:line="240" w:lineRule="auto"/>
    </w:pPr>
    <w:rPr>
      <w:rFonts w:ascii="Times New Roman" w:hAnsi="Times New Roman"/>
      <w:sz w:val="24"/>
      <w:szCs w:val="24"/>
    </w:rPr>
  </w:style>
  <w:style w:type="character" w:customStyle="1" w:styleId="author">
    <w:name w:val="author"/>
    <w:basedOn w:val="a1"/>
    <w:rsid w:val="00162689"/>
  </w:style>
  <w:style w:type="character" w:customStyle="1" w:styleId="11">
    <w:name w:val="Заголовок1"/>
    <w:basedOn w:val="a1"/>
    <w:rsid w:val="00162689"/>
  </w:style>
  <w:style w:type="character" w:customStyle="1" w:styleId="light">
    <w:name w:val="light"/>
    <w:basedOn w:val="a1"/>
    <w:rsid w:val="00162689"/>
  </w:style>
  <w:style w:type="paragraph" w:customStyle="1" w:styleId="alignright">
    <w:name w:val=":align_right"/>
    <w:basedOn w:val="a0"/>
    <w:rsid w:val="00162689"/>
    <w:pPr>
      <w:spacing w:before="100" w:beforeAutospacing="1" w:after="100" w:afterAutospacing="1" w:line="240" w:lineRule="auto"/>
    </w:pPr>
    <w:rPr>
      <w:rFonts w:ascii="Times New Roman" w:hAnsi="Times New Roman"/>
      <w:sz w:val="24"/>
      <w:szCs w:val="24"/>
    </w:rPr>
  </w:style>
  <w:style w:type="character" w:customStyle="1" w:styleId="b-issuelist-item-title">
    <w:name w:val="b-issue__list-item-title"/>
    <w:basedOn w:val="a1"/>
    <w:rsid w:val="00162689"/>
  </w:style>
  <w:style w:type="character" w:customStyle="1" w:styleId="b-issuelist-item-short">
    <w:name w:val="b-issue__list-item-short"/>
    <w:basedOn w:val="a1"/>
    <w:rsid w:val="00162689"/>
  </w:style>
  <w:style w:type="paragraph" w:customStyle="1" w:styleId="footnote">
    <w:name w:val="footnote"/>
    <w:basedOn w:val="a0"/>
    <w:rsid w:val="00162689"/>
    <w:pPr>
      <w:spacing w:before="100" w:beforeAutospacing="1" w:after="100" w:afterAutospacing="1" w:line="240" w:lineRule="auto"/>
    </w:pPr>
    <w:rPr>
      <w:rFonts w:ascii="Times New Roman" w:hAnsi="Times New Roman"/>
      <w:sz w:val="24"/>
      <w:szCs w:val="24"/>
    </w:rPr>
  </w:style>
  <w:style w:type="character" w:customStyle="1" w:styleId="tlid-translationtranslation">
    <w:name w:val="tlid-translation translation"/>
    <w:basedOn w:val="a1"/>
    <w:rsid w:val="00162689"/>
  </w:style>
  <w:style w:type="paragraph" w:customStyle="1" w:styleId="bolditalicmtop10">
    <w:name w:val="bold italic m_top10"/>
    <w:basedOn w:val="a0"/>
    <w:rsid w:val="00162689"/>
    <w:pPr>
      <w:spacing w:before="100" w:beforeAutospacing="1" w:after="100" w:afterAutospacing="1" w:line="240" w:lineRule="auto"/>
    </w:pPr>
    <w:rPr>
      <w:rFonts w:ascii="Times New Roman" w:hAnsi="Times New Roman"/>
      <w:sz w:val="24"/>
      <w:szCs w:val="24"/>
    </w:rPr>
  </w:style>
  <w:style w:type="character" w:customStyle="1" w:styleId="time">
    <w:name w:val="time"/>
    <w:basedOn w:val="a1"/>
    <w:rsid w:val="00162689"/>
  </w:style>
  <w:style w:type="character" w:customStyle="1" w:styleId="itemmdash">
    <w:name w:val="item__mdash"/>
    <w:basedOn w:val="a1"/>
    <w:rsid w:val="00162689"/>
  </w:style>
  <w:style w:type="paragraph" w:customStyle="1" w:styleId="12">
    <w:name w:val="Обычный1"/>
    <w:rsid w:val="00162689"/>
    <w:pPr>
      <w:spacing w:after="0"/>
    </w:pPr>
    <w:rPr>
      <w:rFonts w:ascii="Arial" w:eastAsia="Times New Roman" w:hAnsi="Arial" w:cs="Arial"/>
      <w:lang w:val="ru" w:eastAsia="ru-RU"/>
    </w:rPr>
  </w:style>
  <w:style w:type="character" w:styleId="ae">
    <w:name w:val="FollowedHyperlink"/>
    <w:rsid w:val="00162689"/>
    <w:rPr>
      <w:color w:val="800080"/>
      <w:u w:val="single"/>
    </w:rPr>
  </w:style>
  <w:style w:type="character" w:customStyle="1" w:styleId="b-artoffer-paidtext">
    <w:name w:val="b-art__offer-paid__text"/>
    <w:basedOn w:val="a1"/>
    <w:rsid w:val="00162689"/>
  </w:style>
  <w:style w:type="character" w:customStyle="1" w:styleId="b-artoffer-paidlinkjs-in">
    <w:name w:val="b-art__offer-paid__link js-in"/>
    <w:basedOn w:val="a1"/>
    <w:rsid w:val="00162689"/>
  </w:style>
  <w:style w:type="character" w:customStyle="1" w:styleId="b-ad-disabletext">
    <w:name w:val="b-ad-disable__text"/>
    <w:basedOn w:val="a1"/>
    <w:rsid w:val="00162689"/>
  </w:style>
  <w:style w:type="paragraph" w:customStyle="1" w:styleId="ListParagraph1">
    <w:name w:val="List Paragraph1"/>
    <w:basedOn w:val="a0"/>
    <w:rsid w:val="00162689"/>
    <w:pPr>
      <w:spacing w:after="0" w:line="240" w:lineRule="auto"/>
      <w:ind w:left="720"/>
      <w:contextualSpacing/>
    </w:pPr>
    <w:rPr>
      <w:rFonts w:ascii="Times New Roman" w:eastAsia="Calibri" w:hAnsi="Times New Roman"/>
      <w:sz w:val="24"/>
      <w:szCs w:val="24"/>
      <w:lang w:val="uk-UA" w:eastAsia="uk-UA"/>
    </w:rPr>
  </w:style>
  <w:style w:type="character" w:customStyle="1" w:styleId="author-namefont-boldlinkbluehover-blue-hover">
    <w:name w:val="author-name font-bold link blue hover-blue-hover"/>
    <w:basedOn w:val="a1"/>
    <w:rsid w:val="00162689"/>
  </w:style>
  <w:style w:type="paragraph" w:customStyle="1" w:styleId="justifyfull">
    <w:name w:val="justifyfull"/>
    <w:basedOn w:val="a0"/>
    <w:rsid w:val="00162689"/>
    <w:pPr>
      <w:spacing w:before="100" w:beforeAutospacing="1" w:after="100" w:afterAutospacing="1" w:line="240" w:lineRule="auto"/>
    </w:pPr>
    <w:rPr>
      <w:rFonts w:ascii="Times New Roman" w:hAnsi="Times New Roman"/>
      <w:sz w:val="24"/>
      <w:szCs w:val="24"/>
    </w:rPr>
  </w:style>
  <w:style w:type="paragraph" w:customStyle="1" w:styleId="msonospacing0">
    <w:name w:val="msonospacing"/>
    <w:basedOn w:val="a0"/>
    <w:rsid w:val="00162689"/>
    <w:pPr>
      <w:spacing w:before="100" w:beforeAutospacing="1" w:after="100" w:afterAutospacing="1" w:line="240" w:lineRule="auto"/>
    </w:pPr>
    <w:rPr>
      <w:rFonts w:ascii="Times New Roman" w:hAnsi="Times New Roman"/>
      <w:sz w:val="24"/>
      <w:szCs w:val="24"/>
    </w:rPr>
  </w:style>
  <w:style w:type="paragraph" w:customStyle="1" w:styleId="13">
    <w:name w:val="Абзац списка1"/>
    <w:basedOn w:val="a0"/>
    <w:uiPriority w:val="34"/>
    <w:qFormat/>
    <w:rsid w:val="00162689"/>
    <w:pPr>
      <w:spacing w:after="0" w:line="240" w:lineRule="auto"/>
      <w:ind w:left="708"/>
    </w:pPr>
    <w:rPr>
      <w:rFonts w:ascii="Times New Roman" w:hAnsi="Times New Roman"/>
      <w:sz w:val="24"/>
      <w:szCs w:val="24"/>
    </w:rPr>
  </w:style>
  <w:style w:type="character" w:customStyle="1" w:styleId="jlqj4bchmk0b">
    <w:name w:val="jlqj4b chmk0b"/>
    <w:basedOn w:val="a1"/>
    <w:rsid w:val="00162689"/>
  </w:style>
  <w:style w:type="character" w:customStyle="1" w:styleId="jlqj4b">
    <w:name w:val="jlqj4b"/>
    <w:basedOn w:val="a1"/>
    <w:rsid w:val="00162689"/>
  </w:style>
  <w:style w:type="character" w:customStyle="1" w:styleId="acopre">
    <w:name w:val="acopre"/>
    <w:rsid w:val="00162689"/>
  </w:style>
  <w:style w:type="character" w:customStyle="1" w:styleId="viiyi">
    <w:name w:val="viiyi"/>
    <w:basedOn w:val="a1"/>
    <w:rsid w:val="00162689"/>
  </w:style>
  <w:style w:type="character" w:customStyle="1" w:styleId="material-icons-extendedvfppkd-bz112c-kbdsod">
    <w:name w:val="material-icons-extended vfppkd-bz112c-kbdsod"/>
    <w:basedOn w:val="a1"/>
    <w:rsid w:val="00162689"/>
  </w:style>
  <w:style w:type="paragraph" w:customStyle="1" w:styleId="21">
    <w:name w:val="Абзац списка2"/>
    <w:basedOn w:val="a0"/>
    <w:uiPriority w:val="34"/>
    <w:qFormat/>
    <w:rsid w:val="00162689"/>
    <w:pPr>
      <w:spacing w:after="0" w:line="240" w:lineRule="auto"/>
      <w:ind w:left="708"/>
    </w:pPr>
    <w:rPr>
      <w:rFonts w:ascii="Times New Roman" w:hAnsi="Times New Roman"/>
      <w:sz w:val="24"/>
      <w:szCs w:val="24"/>
    </w:rPr>
  </w:style>
  <w:style w:type="character" w:customStyle="1" w:styleId="articleheadline">
    <w:name w:val="article__headline"/>
    <w:basedOn w:val="a1"/>
    <w:rsid w:val="00162689"/>
  </w:style>
  <w:style w:type="character" w:customStyle="1" w:styleId="nc684nl6">
    <w:name w:val="nc684nl6"/>
    <w:basedOn w:val="a1"/>
    <w:rsid w:val="00162689"/>
  </w:style>
  <w:style w:type="character" w:customStyle="1" w:styleId="14">
    <w:name w:val="Незакрита згадка1"/>
    <w:uiPriority w:val="99"/>
    <w:semiHidden/>
    <w:unhideWhenUsed/>
    <w:rsid w:val="00162689"/>
    <w:rPr>
      <w:color w:val="605E5C"/>
      <w:shd w:val="clear" w:color="auto" w:fill="E1DFDD"/>
    </w:rPr>
  </w:style>
  <w:style w:type="character" w:styleId="af">
    <w:name w:val="annotation reference"/>
    <w:rsid w:val="00162689"/>
    <w:rPr>
      <w:sz w:val="16"/>
      <w:szCs w:val="16"/>
    </w:rPr>
  </w:style>
  <w:style w:type="paragraph" w:styleId="af0">
    <w:name w:val="annotation text"/>
    <w:basedOn w:val="a0"/>
    <w:link w:val="af1"/>
    <w:rsid w:val="00162689"/>
    <w:pPr>
      <w:spacing w:after="0" w:line="240" w:lineRule="auto"/>
    </w:pPr>
    <w:rPr>
      <w:rFonts w:ascii="Times New Roman" w:hAnsi="Times New Roman"/>
      <w:sz w:val="20"/>
      <w:szCs w:val="20"/>
    </w:rPr>
  </w:style>
  <w:style w:type="character" w:customStyle="1" w:styleId="af1">
    <w:name w:val="Текст примітки Знак"/>
    <w:basedOn w:val="a1"/>
    <w:link w:val="af0"/>
    <w:rsid w:val="00162689"/>
    <w:rPr>
      <w:rFonts w:ascii="Times New Roman" w:eastAsia="Times New Roman" w:hAnsi="Times New Roman" w:cs="Times New Roman"/>
      <w:sz w:val="20"/>
      <w:szCs w:val="20"/>
      <w:lang w:eastAsia="ru-RU"/>
    </w:rPr>
  </w:style>
  <w:style w:type="paragraph" w:styleId="af2">
    <w:name w:val="annotation subject"/>
    <w:basedOn w:val="af0"/>
    <w:next w:val="af0"/>
    <w:link w:val="af3"/>
    <w:rsid w:val="00162689"/>
    <w:rPr>
      <w:b/>
      <w:bCs/>
    </w:rPr>
  </w:style>
  <w:style w:type="character" w:customStyle="1" w:styleId="af3">
    <w:name w:val="Тема примітки Знак"/>
    <w:basedOn w:val="af1"/>
    <w:link w:val="af2"/>
    <w:rsid w:val="00162689"/>
    <w:rPr>
      <w:rFonts w:ascii="Times New Roman" w:eastAsia="Times New Roman" w:hAnsi="Times New Roman" w:cs="Times New Roman"/>
      <w:b/>
      <w:bCs/>
      <w:sz w:val="20"/>
      <w:szCs w:val="20"/>
      <w:lang w:eastAsia="ru-RU"/>
    </w:rPr>
  </w:style>
  <w:style w:type="character" w:customStyle="1" w:styleId="markedcontent">
    <w:name w:val="markedcontent"/>
    <w:rsid w:val="00162689"/>
  </w:style>
  <w:style w:type="paragraph" w:styleId="af4">
    <w:name w:val="Revision"/>
    <w:hidden/>
    <w:uiPriority w:val="99"/>
    <w:semiHidden/>
    <w:rsid w:val="00162689"/>
    <w:pPr>
      <w:spacing w:after="0" w:line="240" w:lineRule="auto"/>
    </w:pPr>
    <w:rPr>
      <w:rFonts w:ascii="Times New Roman" w:eastAsia="Times New Roman" w:hAnsi="Times New Roman" w:cs="Times New Roman"/>
      <w:sz w:val="24"/>
      <w:szCs w:val="24"/>
      <w:lang w:eastAsia="ru-RU"/>
    </w:rPr>
  </w:style>
  <w:style w:type="character" w:customStyle="1" w:styleId="22">
    <w:name w:val="Заголовок2"/>
    <w:basedOn w:val="a1"/>
    <w:rsid w:val="00616C72"/>
  </w:style>
  <w:style w:type="paragraph" w:customStyle="1" w:styleId="23">
    <w:name w:val="Обычный2"/>
    <w:rsid w:val="00616C72"/>
    <w:pPr>
      <w:spacing w:after="0"/>
    </w:pPr>
    <w:rPr>
      <w:rFonts w:ascii="Arial" w:eastAsia="Times New Roman" w:hAnsi="Arial" w:cs="Arial"/>
      <w:lang w:val="ru" w:eastAsia="ru-RU"/>
    </w:rPr>
  </w:style>
  <w:style w:type="character" w:customStyle="1" w:styleId="15">
    <w:name w:val="Незакрита згадка1"/>
    <w:basedOn w:val="a1"/>
    <w:uiPriority w:val="99"/>
    <w:semiHidden/>
    <w:unhideWhenUsed/>
    <w:rsid w:val="00644CF4"/>
    <w:rPr>
      <w:color w:val="605E5C"/>
      <w:shd w:val="clear" w:color="auto" w:fill="E1DFDD"/>
    </w:rPr>
  </w:style>
  <w:style w:type="character" w:customStyle="1" w:styleId="24">
    <w:name w:val="Незакрита згадка2"/>
    <w:basedOn w:val="a1"/>
    <w:uiPriority w:val="99"/>
    <w:semiHidden/>
    <w:unhideWhenUsed/>
    <w:rsid w:val="0098378A"/>
    <w:rPr>
      <w:color w:val="605E5C"/>
      <w:shd w:val="clear" w:color="auto" w:fill="E1DFDD"/>
    </w:rPr>
  </w:style>
  <w:style w:type="character" w:customStyle="1" w:styleId="UnresolvedMention">
    <w:name w:val="Unresolved Mention"/>
    <w:basedOn w:val="a1"/>
    <w:uiPriority w:val="99"/>
    <w:semiHidden/>
    <w:unhideWhenUsed/>
    <w:rsid w:val="00AD39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706604">
      <w:bodyDiv w:val="1"/>
      <w:marLeft w:val="0"/>
      <w:marRight w:val="0"/>
      <w:marTop w:val="0"/>
      <w:marBottom w:val="0"/>
      <w:divBdr>
        <w:top w:val="none" w:sz="0" w:space="0" w:color="auto"/>
        <w:left w:val="none" w:sz="0" w:space="0" w:color="auto"/>
        <w:bottom w:val="none" w:sz="0" w:space="0" w:color="auto"/>
        <w:right w:val="none" w:sz="0" w:space="0" w:color="auto"/>
      </w:divBdr>
    </w:div>
    <w:div w:id="84798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n.ua/ukr/war/ne-maje-dosvidu-vijskovi-ta-aktivisti-rozkritikuvali-priznachennja-kima-ministrom-u-spravakh-veteraniv.html" TargetMode="External"/><Relationship Id="rId18" Type="http://schemas.openxmlformats.org/officeDocument/2006/relationships/hyperlink" Target="https://ukurier.gov.ua/uk/articles/veteranska-politika-chastina-shodennoyi-roboti/" TargetMode="External"/><Relationship Id="rId26" Type="http://schemas.openxmlformats.org/officeDocument/2006/relationships/hyperlink" Target="https://www.golos.com.ua/article/392232" TargetMode="External"/><Relationship Id="rId39" Type="http://schemas.openxmlformats.org/officeDocument/2006/relationships/hyperlink" Target="https://visnyk-juris-uzhnu.com/wp-content/uploads/2026/05/47.pdf" TargetMode="External"/><Relationship Id="rId21" Type="http://schemas.openxmlformats.org/officeDocument/2006/relationships/hyperlink" Target="https://www.golos.com.ua/article/392099" TargetMode="External"/><Relationship Id="rId34" Type="http://schemas.openxmlformats.org/officeDocument/2006/relationships/hyperlink" Target="https://visnyk-juris-uzhnu.com/wp-content/uploads/2026/03/7-1.pdf" TargetMode="External"/><Relationship Id="rId42" Type="http://schemas.openxmlformats.org/officeDocument/2006/relationships/hyperlink" Target="https://www.golos.com.ua/article/392281" TargetMode="External"/><Relationship Id="rId47" Type="http://schemas.openxmlformats.org/officeDocument/2006/relationships/hyperlink" Target="https://www.golos.com.ua/article/392193" TargetMode="External"/><Relationship Id="rId50" Type="http://schemas.openxmlformats.org/officeDocument/2006/relationships/hyperlink" Target="https://wz.lviv.ua/news/556759-sadovyi-vidvidav-odesu-pislia-masovanoi-ataky-zustrivsia-z-viiskovymy-ta-komanduvachem-vms" TargetMode="External"/><Relationship Id="rId55" Type="http://schemas.openxmlformats.org/officeDocument/2006/relationships/hyperlink" Target="https://www.golos.com.ua/article/392200" TargetMode="External"/><Relationship Id="rId63" Type="http://schemas.openxmlformats.org/officeDocument/2006/relationships/hyperlink" Target="https://ukurier.gov.ua/uk/articles/usyudi-peredusim-muzhnist-zahisnikiv-vitchizni/" TargetMode="External"/><Relationship Id="rId68"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golos.com.ua/article/392148" TargetMode="External"/><Relationship Id="rId29" Type="http://schemas.openxmlformats.org/officeDocument/2006/relationships/hyperlink" Target="https://www.golos.com.ua/article/39211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ur-gazeta.com/golovna/bezoplatne-ozdorovlennya-ditey-u-2026-roci-hto-mae-pravo-i-kudi-zvertatisya.html" TargetMode="External"/><Relationship Id="rId24" Type="http://schemas.openxmlformats.org/officeDocument/2006/relationships/hyperlink" Target="https://ukurier.gov.ua/uk/news/gotovnist-pracyuvati-razom-nad-novimi-napryamami/" TargetMode="External"/><Relationship Id="rId32" Type="http://schemas.openxmlformats.org/officeDocument/2006/relationships/hyperlink" Target="https://ua.korrespondent.net/ukraine/4904277-ukraina-povernula-z-polonu-ponad-100-viiskovykh" TargetMode="External"/><Relationship Id="rId37" Type="http://schemas.openxmlformats.org/officeDocument/2006/relationships/hyperlink" Target="https://www.golos.com.ua/article/392125" TargetMode="External"/><Relationship Id="rId40" Type="http://schemas.openxmlformats.org/officeDocument/2006/relationships/hyperlink" Target="https://www.golos.com.ua/article/392029" TargetMode="External"/><Relationship Id="rId45" Type="http://schemas.openxmlformats.org/officeDocument/2006/relationships/hyperlink" Target="https://www.golos.com.ua/article/392102" TargetMode="External"/><Relationship Id="rId53" Type="http://schemas.openxmlformats.org/officeDocument/2006/relationships/hyperlink" Target="https://zn.ua/ukr/ECONOMICS/ukrajintsjam-platjat-do-dvokh-minimalnikh-zarplat-za-suspilno-korisni-roboti-khto-mozhe-doluchitisja.html" TargetMode="External"/><Relationship Id="rId58" Type="http://schemas.openxmlformats.org/officeDocument/2006/relationships/hyperlink" Target="https://visnyk-juris-uzhnu.com/wp-content/uploads/2026/05/16.pdf" TargetMode="External"/><Relationship Id="rId66" Type="http://schemas.openxmlformats.org/officeDocument/2006/relationships/hyperlink" Target="https://www.ukrinform.ua/rubric-culture/4148690-arina-cornoguz-anonsuvala-debutnu-prozovu-knizku-pro-dosvid-zinok-na-vijni.html" TargetMode="External"/><Relationship Id="rId5" Type="http://schemas.openxmlformats.org/officeDocument/2006/relationships/footnotes" Target="footnotes.xml"/><Relationship Id="rId15" Type="http://schemas.openxmlformats.org/officeDocument/2006/relationships/hyperlink" Target="https://pravo.ua/verkhovna-rada-rozhliane-mozhlyvist-dobrovilnoho-proshchennia-spysannia-borhiv-viiskovosluzhbovtsiv-polonenykh-znyklykh-bezvisti-ta-ikh-rodyn-za-spozhyvchymy-kredytamy-zareiestrovano-zakonoproiekt/" TargetMode="External"/><Relationship Id="rId23" Type="http://schemas.openxmlformats.org/officeDocument/2006/relationships/hyperlink" Target="https://enpuirb.udu.edu.ua/server/api/core/bitstreams/f8c0c3e1-214d-4e38-86d9-baeef788fa79/content" TargetMode="External"/><Relationship Id="rId28" Type="http://schemas.openxmlformats.org/officeDocument/2006/relationships/hyperlink" Target="https://www.golos.com.ua/article/392277" TargetMode="External"/><Relationship Id="rId36" Type="http://schemas.openxmlformats.org/officeDocument/2006/relationships/hyperlink" Target="https://www.golos.com.ua/article/392267" TargetMode="External"/><Relationship Id="rId49" Type="http://schemas.openxmlformats.org/officeDocument/2006/relationships/hyperlink" Target="https://www.golos.com.ua/article/392155" TargetMode="External"/><Relationship Id="rId57" Type="http://schemas.openxmlformats.org/officeDocument/2006/relationships/hyperlink" Target="https://www.golos.com.ua/article/392057" TargetMode="External"/><Relationship Id="rId61" Type="http://schemas.openxmlformats.org/officeDocument/2006/relationships/hyperlink" Target="https://www.golos.com.ua/article/392235" TargetMode="External"/><Relationship Id="rId10" Type="http://schemas.openxmlformats.org/officeDocument/2006/relationships/hyperlink" Target="https://yur-gazeta.com/golovna/bezoplatna-vtorinna-pravnicha-dopomoga-dlya-veteraniv-kudi-zvertatisya.html" TargetMode="External"/><Relationship Id="rId19" Type="http://schemas.openxmlformats.org/officeDocument/2006/relationships/hyperlink" Target="https://www.golos.com.ua/article/392194" TargetMode="External"/><Relationship Id="rId31" Type="http://schemas.openxmlformats.org/officeDocument/2006/relationships/hyperlink" Target="https://www.golos.com.ua/article/392175" TargetMode="External"/><Relationship Id="rId44" Type="http://schemas.openxmlformats.org/officeDocument/2006/relationships/hyperlink" Target="https://www.golos.com.ua/article/392030" TargetMode="External"/><Relationship Id="rId52" Type="http://schemas.openxmlformats.org/officeDocument/2006/relationships/hyperlink" Target="https://www.golos.com.ua/article/392306" TargetMode="External"/><Relationship Id="rId60" Type="http://schemas.openxmlformats.org/officeDocument/2006/relationships/hyperlink" Target="https://yur-gazeta.com/golovna/ukrayinskiy-veteranskiy-fond-rozpoviv-pro-mozhlivosti-platformi-karera-veterana.html" TargetMode="External"/><Relationship Id="rId65" Type="http://schemas.openxmlformats.org/officeDocument/2006/relationships/hyperlink" Target="https://visnyk-juris-uzhnu.com/wp-content/uploads/2026/03/53-1.pdf" TargetMode="External"/><Relationship Id="rId4" Type="http://schemas.openxmlformats.org/officeDocument/2006/relationships/webSettings" Target="webSettings.xml"/><Relationship Id="rId9" Type="http://schemas.openxmlformats.org/officeDocument/2006/relationships/hyperlink" Target="http://nplu.org/article.php?id=423&amp;subject=3" TargetMode="External"/><Relationship Id="rId14" Type="http://schemas.openxmlformats.org/officeDocument/2006/relationships/hyperlink" Target="https://yur-gazeta.com/golovna/v-ukrayini-formuyut-edinu-model-poslug-iz-psihichnogo-zdorovya-na-pervinnomu-rivni.html" TargetMode="External"/><Relationship Id="rId22" Type="http://schemas.openxmlformats.org/officeDocument/2006/relationships/hyperlink" Target="https://www.golos.com.ua/article/392330" TargetMode="External"/><Relationship Id="rId27" Type="http://schemas.openxmlformats.org/officeDocument/2006/relationships/hyperlink" Target="https://www.golos.com.ua/article/392265" TargetMode="External"/><Relationship Id="rId30" Type="http://schemas.openxmlformats.org/officeDocument/2006/relationships/hyperlink" Target="https://zn.ua/ukr/POLITICS/vitalij-kim-anonsuvav-novu-sistemu-pidtrimki-veteraniv-.html" TargetMode="External"/><Relationship Id="rId35" Type="http://schemas.openxmlformats.org/officeDocument/2006/relationships/hyperlink" Target="https://pravo.ua/komitet-vr-skhvalyv-zakonoproiekt-pro-medychnu-dopomohu-reabilitatsiiu-ta-protezuvannia-zakhysnykiv-ukrainy/" TargetMode="External"/><Relationship Id="rId43" Type="http://schemas.openxmlformats.org/officeDocument/2006/relationships/hyperlink" Target="https://www.golos.com.ua/article/392100" TargetMode="External"/><Relationship Id="rId48" Type="http://schemas.openxmlformats.org/officeDocument/2006/relationships/hyperlink" Target="https://www.golos.com.ua/article/392245" TargetMode="External"/><Relationship Id="rId56" Type="http://schemas.openxmlformats.org/officeDocument/2006/relationships/hyperlink" Target="https://zn.ua/ukr/UKRAINE/povertav-imena-zahiblim-vojinam-pid-chas-ekshumatsiji-til-zahinuv-kerivnik-zahonu-platsdarm-oleksij-jukov.html" TargetMode="External"/><Relationship Id="rId64" Type="http://schemas.openxmlformats.org/officeDocument/2006/relationships/hyperlink" Target="https://www.golos.com.ua/article/392050" TargetMode="External"/><Relationship Id="rId69"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s://zn.ua/ukr/war/chomu-veterani-j-publichna-sluzhba-dosi-ne-hotovi-odne-do-odnoho.html" TargetMode="External"/><Relationship Id="rId3" Type="http://schemas.openxmlformats.org/officeDocument/2006/relationships/settings" Target="settings.xml"/><Relationship Id="rId12" Type="http://schemas.openxmlformats.org/officeDocument/2006/relationships/hyperlink" Target="https://focus.ua/uk/ukraine/763673-terehov-proponuye-pidvishchiti-minimalnu-zarplatu-do-10-tis-grn-a-pensiyu-do-6-tis-grn" TargetMode="External"/><Relationship Id="rId17" Type="http://schemas.openxmlformats.org/officeDocument/2006/relationships/hyperlink" Target="https://www.golos.com.ua/article/392065" TargetMode="External"/><Relationship Id="rId25" Type="http://schemas.openxmlformats.org/officeDocument/2006/relationships/hyperlink" Target="https://visnyk-juris-uzhnu.com/wp-content/uploads/2026/05/19.pdf" TargetMode="External"/><Relationship Id="rId33" Type="http://schemas.openxmlformats.org/officeDocument/2006/relationships/hyperlink" Target="https://ua.korrespondent.net/ukraine/comunity/4897941-kyievo-pecherskii-lavri-predstavyly-nove-obiednannia-boiovykh-pidrozdiliv-khrystyianskyi-korpus" TargetMode="External"/><Relationship Id="rId38" Type="http://schemas.openxmlformats.org/officeDocument/2006/relationships/hyperlink" Target="https://yur-gazeta.com/dumka-eksperta/viseliti-ne-mozhna-zalishiti-koli-rishennya-sudu-perestae-buti-ostatochnim.html" TargetMode="External"/><Relationship Id="rId46" Type="http://schemas.openxmlformats.org/officeDocument/2006/relationships/hyperlink" Target="https://focus.ua/uk/voennye-novosti/764050-vidstrochka-vid-mobilizaciji-batkam-mozhut-dati-novu-pidstavu-ne-yti-na-sluzhbu" TargetMode="External"/><Relationship Id="rId59" Type="http://schemas.openxmlformats.org/officeDocument/2006/relationships/hyperlink" Target="https://www.golos.com.ua/article/392097" TargetMode="External"/><Relationship Id="rId67" Type="http://schemas.openxmlformats.org/officeDocument/2006/relationships/footer" Target="footer1.xml"/><Relationship Id="rId20" Type="http://schemas.openxmlformats.org/officeDocument/2006/relationships/hyperlink" Target="https://mtp.knuba.edu.ua/article/view/362759/348144" TargetMode="External"/><Relationship Id="rId41" Type="http://schemas.openxmlformats.org/officeDocument/2006/relationships/hyperlink" Target="https://pravo.ua/naau-pidhotuvala-rekomendatsii-dlia-advokativ-shchodo-komunikatsii-z-veteranamy/" TargetMode="External"/><Relationship Id="rId54" Type="http://schemas.openxmlformats.org/officeDocument/2006/relationships/hyperlink" Target="https://fakty.ua/475735-kredity-veteranam-dlya-biznesa-kakie-est-programmy-i-usloviya" TargetMode="External"/><Relationship Id="rId62" Type="http://schemas.openxmlformats.org/officeDocument/2006/relationships/hyperlink" Target="https://yur-gazeta.com/golovna/-uryad-proponue-posiliti-socialniy-zahist-pracevlashtovanih-veteraniv.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48725</Words>
  <Characters>27774</Characters>
  <Application>Microsoft Office Word</Application>
  <DocSecurity>0</DocSecurity>
  <Lines>231</Lines>
  <Paragraphs>152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HP</Company>
  <LinksUpToDate>false</LinksUpToDate>
  <CharactersWithSpaces>76347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Zaichenko</dc:creator>
  <cp:lastModifiedBy>User</cp:lastModifiedBy>
  <cp:revision>3</cp:revision>
  <dcterms:created xsi:type="dcterms:W3CDTF">2026-08-25T07:33:00Z</dcterms:created>
  <dcterms:modified xsi:type="dcterms:W3CDTF">2026-08-25T07:34:00Z</dcterms:modified>
</cp:coreProperties>
</file>